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header2.xml" ContentType="application/vnd.openxmlformats-officedocument.wordprocessingml.header+xml"/>
  <Override PartName="/word/footer1.xml" ContentType="application/vnd.openxmlformats-officedocument.wordprocessingml.footer+xml"/>
  <Override PartName="/word/footer2.xml" ContentType="application/vnd.openxmlformats-officedocument.wordprocessingml.footer+xml"/>
  <Override PartName="/word/header3.xml" ContentType="application/vnd.openxmlformats-officedocument.wordprocessingml.header+xml"/>
  <Override PartName="/word/footer3.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ackground w:color="CAEDFB" w:themeColor="accent4" w:themeTint="33"/>
  <w:body>
    <w:p w14:paraId="7A650FEC" w14:textId="77777777" w:rsidR="00EE32E2" w:rsidRPr="00EE32E2" w:rsidRDefault="00EE32E2" w:rsidP="00EE32E2">
      <w:pPr>
        <w:rPr>
          <w:rFonts w:ascii="Century Gothic" w:hAnsi="Century Gothic"/>
          <w:b/>
          <w:bCs/>
        </w:rPr>
      </w:pPr>
      <w:r w:rsidRPr="00EE32E2">
        <w:rPr>
          <w:rFonts w:ascii="Century Gothic" w:hAnsi="Century Gothic"/>
          <w:b/>
          <w:bCs/>
        </w:rPr>
        <w:t>1. HOME PAGE</w:t>
      </w:r>
    </w:p>
    <w:p w14:paraId="1220B9A3" w14:textId="77777777" w:rsidR="00EE32E2" w:rsidRPr="00CD7B71" w:rsidRDefault="00EE32E2" w:rsidP="00EE32E2">
      <w:pPr>
        <w:rPr>
          <w:rFonts w:ascii="Century Gothic" w:hAnsi="Century Gothic"/>
          <w:b/>
          <w:bCs/>
          <w:color w:val="EE0000"/>
        </w:rPr>
      </w:pPr>
      <w:r w:rsidRPr="00CD7B71">
        <w:rPr>
          <w:rFonts w:ascii="Century Gothic" w:hAnsi="Century Gothic"/>
          <w:b/>
          <w:bCs/>
          <w:color w:val="EE0000"/>
        </w:rPr>
        <w:t>Hero Section</w:t>
      </w:r>
    </w:p>
    <w:p w14:paraId="0C7E6115" w14:textId="7B15DF76" w:rsidR="00EE32E2" w:rsidRPr="00EE32E2" w:rsidRDefault="00EE32E2" w:rsidP="00EE32E2">
      <w:pPr>
        <w:rPr>
          <w:rFonts w:ascii="Century Gothic" w:hAnsi="Century Gothic"/>
        </w:rPr>
      </w:pPr>
      <w:r>
        <w:rPr>
          <w:rFonts w:ascii="Century Gothic" w:hAnsi="Century Gothic"/>
          <w:b/>
          <w:bCs/>
        </w:rPr>
        <w:t>Driving</w:t>
      </w:r>
      <w:r w:rsidRPr="00EE32E2">
        <w:rPr>
          <w:rFonts w:ascii="Century Gothic" w:hAnsi="Century Gothic"/>
          <w:b/>
          <w:bCs/>
        </w:rPr>
        <w:t xml:space="preserve"> Sri Lanka’s Electrical &amp; Electronics Industry to the World</w:t>
      </w:r>
    </w:p>
    <w:p w14:paraId="4BAF0602" w14:textId="77777777" w:rsidR="00EE32E2" w:rsidRDefault="00EE32E2" w:rsidP="00EE32E2">
      <w:pPr>
        <w:jc w:val="both"/>
        <w:rPr>
          <w:rFonts w:ascii="Century Gothic" w:hAnsi="Century Gothic"/>
        </w:rPr>
      </w:pPr>
      <w:r w:rsidRPr="00EE32E2">
        <w:rPr>
          <w:rFonts w:ascii="Century Gothic" w:hAnsi="Century Gothic"/>
        </w:rPr>
        <w:t>SLEEMEA is the apex body representing Sri Lanka’s electrical and electronics manufacturers and exporters. We unite industry leaders, innovators, and professionals to strengthen our nation’s role in global supply chains. With over 70 active manufacturers supplying world-class brands, we are committed to building a sustainable, competitive, and globally recognized industry.</w:t>
      </w:r>
      <w:r w:rsidRPr="00EE32E2">
        <w:rPr>
          <w:rFonts w:ascii="Century Gothic" w:hAnsi="Century Gothic"/>
        </w:rPr>
        <w:t xml:space="preserve"> </w:t>
      </w:r>
    </w:p>
    <w:p w14:paraId="4827613A" w14:textId="24181A20" w:rsidR="00EE32E2" w:rsidRPr="00EE32E2" w:rsidRDefault="00EE32E2" w:rsidP="00EE32E2">
      <w:pPr>
        <w:rPr>
          <w:rFonts w:ascii="Century Gothic" w:hAnsi="Century Gothic"/>
        </w:rPr>
      </w:pPr>
      <w:r w:rsidRPr="00EE32E2">
        <w:rPr>
          <w:rFonts w:ascii="Century Gothic" w:hAnsi="Century Gothic"/>
          <w:b/>
          <w:bCs/>
        </w:rPr>
        <w:t>[Join Us] [Explore Opportunities]</w:t>
      </w:r>
    </w:p>
    <w:p w14:paraId="29C9CEE1" w14:textId="5828A7A2" w:rsidR="00EE32E2" w:rsidRPr="00EE32E2" w:rsidRDefault="00EE32E2" w:rsidP="00EE32E2">
      <w:pPr>
        <w:rPr>
          <w:rFonts w:ascii="Century Gothic" w:hAnsi="Century Gothic"/>
        </w:rPr>
      </w:pPr>
    </w:p>
    <w:p w14:paraId="3E125B4A" w14:textId="65E68928" w:rsidR="00EE32E2" w:rsidRPr="00EE32E2" w:rsidRDefault="00EE32E2" w:rsidP="00EE32E2">
      <w:pPr>
        <w:rPr>
          <w:rFonts w:ascii="Century Gothic" w:hAnsi="Century Gothic"/>
          <w:b/>
          <w:bCs/>
        </w:rPr>
      </w:pPr>
      <w:r w:rsidRPr="00EE32E2">
        <w:rPr>
          <w:rFonts w:ascii="Century Gothic" w:hAnsi="Century Gothic"/>
          <w:b/>
          <w:bCs/>
        </w:rPr>
        <w:t xml:space="preserve">About </w:t>
      </w:r>
    </w:p>
    <w:p w14:paraId="5A2B5046" w14:textId="69AA5217" w:rsidR="00EE32E2" w:rsidRDefault="00DE5939" w:rsidP="00270ACA">
      <w:pPr>
        <w:jc w:val="both"/>
        <w:rPr>
          <w:rFonts w:ascii="Century Gothic" w:hAnsi="Century Gothic"/>
        </w:rPr>
      </w:pPr>
      <w:r>
        <w:rPr>
          <w:rFonts w:ascii="Century Gothic" w:hAnsi="Century Gothic"/>
        </w:rPr>
        <w:t>T</w:t>
      </w:r>
      <w:r w:rsidR="00EE32E2" w:rsidRPr="00EE32E2">
        <w:rPr>
          <w:rFonts w:ascii="Century Gothic" w:hAnsi="Century Gothic"/>
        </w:rPr>
        <w:t>he Sri Lanka Electrical and Electronics Manufacturers and Exporters Association (SLEEMEA) is officially recognized by government agencies, regulatory institutions, and academia as the unified voice of the E&amp;E sector.</w:t>
      </w:r>
    </w:p>
    <w:p w14:paraId="2F104E02" w14:textId="2E210B4A" w:rsidR="00EE32E2" w:rsidRPr="00EE32E2" w:rsidRDefault="00EE32E2" w:rsidP="00EE32E2">
      <w:pPr>
        <w:rPr>
          <w:rFonts w:ascii="Century Gothic" w:hAnsi="Century Gothic"/>
        </w:rPr>
      </w:pPr>
      <w:r w:rsidRPr="00EE32E2">
        <w:rPr>
          <w:rFonts w:ascii="Century Gothic" w:hAnsi="Century Gothic"/>
        </w:rPr>
        <w:t>We work to</w:t>
      </w:r>
    </w:p>
    <w:p w14:paraId="1F8D803D" w14:textId="370E723C" w:rsidR="00EE32E2" w:rsidRPr="00EE32E2" w:rsidRDefault="00EE32E2" w:rsidP="00EE32E2">
      <w:pPr>
        <w:numPr>
          <w:ilvl w:val="0"/>
          <w:numId w:val="1"/>
        </w:numPr>
        <w:rPr>
          <w:rFonts w:ascii="Century Gothic" w:hAnsi="Century Gothic"/>
        </w:rPr>
      </w:pPr>
      <w:r w:rsidRPr="00EE32E2">
        <w:rPr>
          <w:rFonts w:ascii="Century Gothic" w:hAnsi="Century Gothic"/>
        </w:rPr>
        <w:t>Strengthening</w:t>
      </w:r>
      <w:r w:rsidRPr="00EE32E2">
        <w:rPr>
          <w:rFonts w:ascii="Century Gothic" w:hAnsi="Century Gothic"/>
        </w:rPr>
        <w:t xml:space="preserve"> local manufacturing capabilities </w:t>
      </w:r>
    </w:p>
    <w:p w14:paraId="127D7204" w14:textId="77777777" w:rsidR="00EE32E2" w:rsidRPr="00EE32E2" w:rsidRDefault="00EE32E2" w:rsidP="00EE32E2">
      <w:pPr>
        <w:numPr>
          <w:ilvl w:val="0"/>
          <w:numId w:val="1"/>
        </w:numPr>
        <w:rPr>
          <w:rFonts w:ascii="Century Gothic" w:hAnsi="Century Gothic"/>
        </w:rPr>
      </w:pPr>
      <w:r w:rsidRPr="00EE32E2">
        <w:rPr>
          <w:rFonts w:ascii="Century Gothic" w:hAnsi="Century Gothic"/>
        </w:rPr>
        <w:t xml:space="preserve">Expand export opportunities </w:t>
      </w:r>
    </w:p>
    <w:p w14:paraId="718BAC5C" w14:textId="77777777" w:rsidR="00EE32E2" w:rsidRPr="00EE32E2" w:rsidRDefault="00EE32E2" w:rsidP="00EE32E2">
      <w:pPr>
        <w:numPr>
          <w:ilvl w:val="0"/>
          <w:numId w:val="1"/>
        </w:numPr>
        <w:rPr>
          <w:rFonts w:ascii="Century Gothic" w:hAnsi="Century Gothic"/>
        </w:rPr>
      </w:pPr>
      <w:r w:rsidRPr="00EE32E2">
        <w:rPr>
          <w:rFonts w:ascii="Century Gothic" w:hAnsi="Century Gothic"/>
        </w:rPr>
        <w:t xml:space="preserve">Foster innovation and technology adoption </w:t>
      </w:r>
    </w:p>
    <w:p w14:paraId="16604C5F" w14:textId="77777777" w:rsidR="00EE32E2" w:rsidRPr="00EE32E2" w:rsidRDefault="00EE32E2" w:rsidP="00EE32E2">
      <w:pPr>
        <w:numPr>
          <w:ilvl w:val="0"/>
          <w:numId w:val="1"/>
        </w:numPr>
        <w:rPr>
          <w:rFonts w:ascii="Century Gothic" w:hAnsi="Century Gothic"/>
        </w:rPr>
      </w:pPr>
      <w:r w:rsidRPr="00EE32E2">
        <w:rPr>
          <w:rFonts w:ascii="Century Gothic" w:hAnsi="Century Gothic"/>
        </w:rPr>
        <w:t xml:space="preserve">Represent industry interests at national and global levels </w:t>
      </w:r>
    </w:p>
    <w:p w14:paraId="075E913C" w14:textId="404143CF" w:rsidR="00EE32E2" w:rsidRPr="00EE32E2" w:rsidRDefault="00EE32E2" w:rsidP="00EE32E2">
      <w:pPr>
        <w:rPr>
          <w:rFonts w:ascii="Century Gothic" w:hAnsi="Century Gothic"/>
        </w:rPr>
      </w:pPr>
    </w:p>
    <w:p w14:paraId="51F67187" w14:textId="77777777" w:rsidR="00EE32E2" w:rsidRPr="00EE32E2" w:rsidRDefault="00EE32E2" w:rsidP="00EE32E2">
      <w:pPr>
        <w:rPr>
          <w:rFonts w:ascii="Century Gothic" w:hAnsi="Century Gothic"/>
          <w:b/>
          <w:bCs/>
        </w:rPr>
      </w:pPr>
      <w:r w:rsidRPr="00EE32E2">
        <w:rPr>
          <w:rFonts w:ascii="Century Gothic" w:hAnsi="Century Gothic"/>
          <w:b/>
          <w:bCs/>
        </w:rPr>
        <w:t>Our Vision</w:t>
      </w:r>
    </w:p>
    <w:p w14:paraId="766E33DD" w14:textId="77777777" w:rsidR="00EE32E2" w:rsidRPr="00EE32E2" w:rsidRDefault="00EE32E2" w:rsidP="00EE32E2">
      <w:pPr>
        <w:rPr>
          <w:rFonts w:ascii="Century Gothic" w:hAnsi="Century Gothic"/>
        </w:rPr>
      </w:pPr>
      <w:r w:rsidRPr="00EE32E2">
        <w:rPr>
          <w:rFonts w:ascii="Century Gothic" w:hAnsi="Century Gothic"/>
        </w:rPr>
        <w:t>To position Sri Lanka as a globally competitive hub for electrical and electronics manufacturing and exports.</w:t>
      </w:r>
    </w:p>
    <w:p w14:paraId="7CC88DBB" w14:textId="28746A77" w:rsidR="00EE32E2" w:rsidRPr="00EE32E2" w:rsidRDefault="00EE32E2" w:rsidP="00EE32E2">
      <w:pPr>
        <w:rPr>
          <w:rFonts w:ascii="Century Gothic" w:hAnsi="Century Gothic"/>
        </w:rPr>
      </w:pPr>
    </w:p>
    <w:p w14:paraId="34F2473B" w14:textId="77777777" w:rsidR="00EE32E2" w:rsidRPr="00EE32E2" w:rsidRDefault="00EE32E2" w:rsidP="00EE32E2">
      <w:pPr>
        <w:rPr>
          <w:rFonts w:ascii="Century Gothic" w:hAnsi="Century Gothic"/>
          <w:b/>
          <w:bCs/>
        </w:rPr>
      </w:pPr>
      <w:r w:rsidRPr="00EE32E2">
        <w:rPr>
          <w:rFonts w:ascii="Century Gothic" w:hAnsi="Century Gothic"/>
          <w:b/>
          <w:bCs/>
        </w:rPr>
        <w:t>Our Mission</w:t>
      </w:r>
    </w:p>
    <w:p w14:paraId="4DA3657E" w14:textId="2E3606A9" w:rsidR="00EE32E2" w:rsidRPr="00EE32E2" w:rsidRDefault="00DE5939" w:rsidP="00EE32E2">
      <w:pPr>
        <w:rPr>
          <w:rFonts w:ascii="Century Gothic" w:hAnsi="Century Gothic"/>
        </w:rPr>
      </w:pPr>
      <w:r w:rsidRPr="00EE32E2">
        <w:rPr>
          <w:rFonts w:ascii="Century Gothic" w:hAnsi="Century Gothic"/>
        </w:rPr>
        <w:t>Empowering</w:t>
      </w:r>
      <w:r w:rsidR="00EE32E2" w:rsidRPr="00EE32E2">
        <w:rPr>
          <w:rFonts w:ascii="Century Gothic" w:hAnsi="Century Gothic"/>
        </w:rPr>
        <w:t xml:space="preserve"> the industry through collaboration, innovation, policy advocacy, and global market integration.</w:t>
      </w:r>
    </w:p>
    <w:p w14:paraId="1079826B" w14:textId="15252C80" w:rsidR="00EE32E2" w:rsidRPr="00EE32E2" w:rsidRDefault="00EE32E2" w:rsidP="00EE32E2">
      <w:pPr>
        <w:rPr>
          <w:rFonts w:ascii="Century Gothic" w:hAnsi="Century Gothic"/>
        </w:rPr>
      </w:pPr>
    </w:p>
    <w:p w14:paraId="208D0F13" w14:textId="77777777" w:rsidR="00EE32E2" w:rsidRPr="00EE32E2" w:rsidRDefault="00EE32E2" w:rsidP="00EE32E2">
      <w:pPr>
        <w:rPr>
          <w:rFonts w:ascii="Century Gothic" w:hAnsi="Century Gothic"/>
          <w:b/>
          <w:bCs/>
        </w:rPr>
      </w:pPr>
      <w:r w:rsidRPr="00EE32E2">
        <w:rPr>
          <w:rFonts w:ascii="Century Gothic" w:hAnsi="Century Gothic"/>
          <w:b/>
          <w:bCs/>
        </w:rPr>
        <w:lastRenderedPageBreak/>
        <w:t>Key Focus Areas</w:t>
      </w:r>
    </w:p>
    <w:p w14:paraId="5E881B53" w14:textId="77777777" w:rsidR="00EE32E2" w:rsidRPr="00EE32E2" w:rsidRDefault="00EE32E2" w:rsidP="00EE32E2">
      <w:pPr>
        <w:numPr>
          <w:ilvl w:val="0"/>
          <w:numId w:val="2"/>
        </w:numPr>
        <w:rPr>
          <w:rFonts w:ascii="Century Gothic" w:hAnsi="Century Gothic"/>
        </w:rPr>
      </w:pPr>
      <w:r w:rsidRPr="00EE32E2">
        <w:rPr>
          <w:rFonts w:ascii="Century Gothic" w:hAnsi="Century Gothic"/>
        </w:rPr>
        <w:t xml:space="preserve">Export Development </w:t>
      </w:r>
    </w:p>
    <w:p w14:paraId="268D2DAC" w14:textId="77777777" w:rsidR="00EE32E2" w:rsidRPr="00EE32E2" w:rsidRDefault="00EE32E2" w:rsidP="00EE32E2">
      <w:pPr>
        <w:numPr>
          <w:ilvl w:val="0"/>
          <w:numId w:val="2"/>
        </w:numPr>
        <w:rPr>
          <w:rFonts w:ascii="Century Gothic" w:hAnsi="Century Gothic"/>
        </w:rPr>
      </w:pPr>
      <w:r w:rsidRPr="00EE32E2">
        <w:rPr>
          <w:rFonts w:ascii="Century Gothic" w:hAnsi="Century Gothic"/>
        </w:rPr>
        <w:t xml:space="preserve">Industry Growth &amp; Investment </w:t>
      </w:r>
    </w:p>
    <w:p w14:paraId="111DF641" w14:textId="77777777" w:rsidR="00EE32E2" w:rsidRPr="00EE32E2" w:rsidRDefault="00EE32E2" w:rsidP="00EE32E2">
      <w:pPr>
        <w:numPr>
          <w:ilvl w:val="0"/>
          <w:numId w:val="2"/>
        </w:numPr>
        <w:rPr>
          <w:rFonts w:ascii="Century Gothic" w:hAnsi="Century Gothic"/>
        </w:rPr>
      </w:pPr>
      <w:r w:rsidRPr="00EE32E2">
        <w:rPr>
          <w:rFonts w:ascii="Century Gothic" w:hAnsi="Century Gothic"/>
        </w:rPr>
        <w:t xml:space="preserve">Technology &amp; Innovation </w:t>
      </w:r>
    </w:p>
    <w:p w14:paraId="457CDC20" w14:textId="77777777" w:rsidR="00EE32E2" w:rsidRPr="00EE32E2" w:rsidRDefault="00EE32E2" w:rsidP="00EE32E2">
      <w:pPr>
        <w:numPr>
          <w:ilvl w:val="0"/>
          <w:numId w:val="2"/>
        </w:numPr>
        <w:rPr>
          <w:rFonts w:ascii="Century Gothic" w:hAnsi="Century Gothic"/>
        </w:rPr>
      </w:pPr>
      <w:r w:rsidRPr="00EE32E2">
        <w:rPr>
          <w:rFonts w:ascii="Century Gothic" w:hAnsi="Century Gothic"/>
        </w:rPr>
        <w:t xml:space="preserve">Policy Advocacy </w:t>
      </w:r>
    </w:p>
    <w:p w14:paraId="6215A086" w14:textId="77777777" w:rsidR="00EE32E2" w:rsidRPr="00EE32E2" w:rsidRDefault="00EE32E2" w:rsidP="00EE32E2">
      <w:pPr>
        <w:numPr>
          <w:ilvl w:val="0"/>
          <w:numId w:val="2"/>
        </w:numPr>
        <w:rPr>
          <w:rFonts w:ascii="Century Gothic" w:hAnsi="Century Gothic"/>
        </w:rPr>
      </w:pPr>
      <w:r w:rsidRPr="00EE32E2">
        <w:rPr>
          <w:rFonts w:ascii="Century Gothic" w:hAnsi="Century Gothic"/>
        </w:rPr>
        <w:t xml:space="preserve">Skill Development </w:t>
      </w:r>
    </w:p>
    <w:p w14:paraId="72BC19E8" w14:textId="5074B5EF" w:rsidR="00EE32E2" w:rsidRPr="00EE32E2" w:rsidRDefault="00EE32E2" w:rsidP="00EE32E2">
      <w:pPr>
        <w:rPr>
          <w:rFonts w:ascii="Century Gothic" w:hAnsi="Century Gothic"/>
        </w:rPr>
      </w:pPr>
    </w:p>
    <w:p w14:paraId="353AC255" w14:textId="77777777" w:rsidR="00EE32E2" w:rsidRPr="00EE32E2" w:rsidRDefault="00EE32E2" w:rsidP="00EE32E2">
      <w:pPr>
        <w:rPr>
          <w:rFonts w:ascii="Century Gothic" w:hAnsi="Century Gothic"/>
          <w:b/>
          <w:bCs/>
        </w:rPr>
      </w:pPr>
      <w:r w:rsidRPr="00EE32E2">
        <w:rPr>
          <w:rFonts w:ascii="Century Gothic" w:hAnsi="Century Gothic"/>
          <w:b/>
          <w:bCs/>
        </w:rPr>
        <w:t>2. ABOUT US PAGE</w:t>
      </w:r>
    </w:p>
    <w:p w14:paraId="2A3E03D5" w14:textId="77777777" w:rsidR="00EE32E2" w:rsidRPr="00EE32E2" w:rsidRDefault="00EE32E2" w:rsidP="00EE32E2">
      <w:pPr>
        <w:rPr>
          <w:rFonts w:ascii="Century Gothic" w:hAnsi="Century Gothic"/>
          <w:b/>
          <w:bCs/>
        </w:rPr>
      </w:pPr>
      <w:r w:rsidRPr="00EE32E2">
        <w:rPr>
          <w:rFonts w:ascii="Century Gothic" w:hAnsi="Century Gothic"/>
          <w:b/>
          <w:bCs/>
        </w:rPr>
        <w:t>Who We Are</w:t>
      </w:r>
    </w:p>
    <w:p w14:paraId="2825CAC3" w14:textId="77777777" w:rsidR="00EE32E2" w:rsidRPr="00EE32E2" w:rsidRDefault="00EE32E2" w:rsidP="00EE32E2">
      <w:pPr>
        <w:rPr>
          <w:rFonts w:ascii="Century Gothic" w:hAnsi="Century Gothic"/>
        </w:rPr>
      </w:pPr>
      <w:r w:rsidRPr="00EE32E2">
        <w:rPr>
          <w:rFonts w:ascii="Century Gothic" w:hAnsi="Century Gothic"/>
        </w:rPr>
        <w:t>SLEEMEA is the apex industry body representing electrical and electronics manufacturers and exporters in Sri Lanka.</w:t>
      </w:r>
    </w:p>
    <w:p w14:paraId="4CE06026" w14:textId="77777777" w:rsidR="00EE32E2" w:rsidRPr="00EE32E2" w:rsidRDefault="00EE32E2" w:rsidP="00EE32E2">
      <w:pPr>
        <w:rPr>
          <w:rFonts w:ascii="Century Gothic" w:hAnsi="Century Gothic"/>
        </w:rPr>
      </w:pPr>
      <w:r w:rsidRPr="00EE32E2">
        <w:rPr>
          <w:rFonts w:ascii="Century Gothic" w:hAnsi="Century Gothic"/>
        </w:rPr>
        <w:t>We bring together manufacturers, exporters, suppliers, and stakeholders to build a strong and globally competitive industry.</w:t>
      </w:r>
    </w:p>
    <w:p w14:paraId="56D56C51" w14:textId="44BAE1C9" w:rsidR="00EE32E2" w:rsidRPr="00EE32E2" w:rsidRDefault="00EE32E2" w:rsidP="00EE32E2">
      <w:pPr>
        <w:rPr>
          <w:rFonts w:ascii="Century Gothic" w:hAnsi="Century Gothic"/>
        </w:rPr>
      </w:pPr>
    </w:p>
    <w:p w14:paraId="54A94973" w14:textId="77777777" w:rsidR="00EE32E2" w:rsidRPr="00EE32E2" w:rsidRDefault="00EE32E2" w:rsidP="00EE32E2">
      <w:pPr>
        <w:rPr>
          <w:rFonts w:ascii="Century Gothic" w:hAnsi="Century Gothic"/>
          <w:b/>
          <w:bCs/>
        </w:rPr>
      </w:pPr>
      <w:r w:rsidRPr="00EE32E2">
        <w:rPr>
          <w:rFonts w:ascii="Century Gothic" w:hAnsi="Century Gothic"/>
          <w:b/>
          <w:bCs/>
        </w:rPr>
        <w:t>Our Role</w:t>
      </w:r>
    </w:p>
    <w:p w14:paraId="7D739B70" w14:textId="77777777" w:rsidR="00EE32E2" w:rsidRPr="00EE32E2" w:rsidRDefault="00EE32E2" w:rsidP="00EE32E2">
      <w:pPr>
        <w:numPr>
          <w:ilvl w:val="0"/>
          <w:numId w:val="3"/>
        </w:numPr>
        <w:rPr>
          <w:rFonts w:ascii="Century Gothic" w:hAnsi="Century Gothic"/>
        </w:rPr>
      </w:pPr>
      <w:r w:rsidRPr="00EE32E2">
        <w:rPr>
          <w:rFonts w:ascii="Century Gothic" w:hAnsi="Century Gothic"/>
        </w:rPr>
        <w:t xml:space="preserve">Represent industry interests to government and global partners </w:t>
      </w:r>
    </w:p>
    <w:p w14:paraId="571F0FA6" w14:textId="77777777" w:rsidR="00EE32E2" w:rsidRPr="00EE32E2" w:rsidRDefault="00EE32E2" w:rsidP="00EE32E2">
      <w:pPr>
        <w:numPr>
          <w:ilvl w:val="0"/>
          <w:numId w:val="3"/>
        </w:numPr>
        <w:rPr>
          <w:rFonts w:ascii="Century Gothic" w:hAnsi="Century Gothic"/>
        </w:rPr>
      </w:pPr>
      <w:r w:rsidRPr="00EE32E2">
        <w:rPr>
          <w:rFonts w:ascii="Century Gothic" w:hAnsi="Century Gothic"/>
        </w:rPr>
        <w:t xml:space="preserve">Promote Sri Lankan products in international markets </w:t>
      </w:r>
    </w:p>
    <w:p w14:paraId="5DA825CD" w14:textId="77777777" w:rsidR="00EE32E2" w:rsidRPr="00EE32E2" w:rsidRDefault="00EE32E2" w:rsidP="00EE32E2">
      <w:pPr>
        <w:numPr>
          <w:ilvl w:val="0"/>
          <w:numId w:val="3"/>
        </w:numPr>
        <w:rPr>
          <w:rFonts w:ascii="Century Gothic" w:hAnsi="Century Gothic"/>
        </w:rPr>
      </w:pPr>
      <w:r w:rsidRPr="00EE32E2">
        <w:rPr>
          <w:rFonts w:ascii="Century Gothic" w:hAnsi="Century Gothic"/>
        </w:rPr>
        <w:t xml:space="preserve">Facilitate collaboration among members </w:t>
      </w:r>
    </w:p>
    <w:p w14:paraId="16BF02CA" w14:textId="77777777" w:rsidR="00EE32E2" w:rsidRPr="00EE32E2" w:rsidRDefault="00EE32E2" w:rsidP="00EE32E2">
      <w:pPr>
        <w:numPr>
          <w:ilvl w:val="0"/>
          <w:numId w:val="3"/>
        </w:numPr>
        <w:rPr>
          <w:rFonts w:ascii="Century Gothic" w:hAnsi="Century Gothic"/>
        </w:rPr>
      </w:pPr>
      <w:r w:rsidRPr="00EE32E2">
        <w:rPr>
          <w:rFonts w:ascii="Century Gothic" w:hAnsi="Century Gothic"/>
        </w:rPr>
        <w:t xml:space="preserve">Drive sector development strategies </w:t>
      </w:r>
    </w:p>
    <w:p w14:paraId="38DAC6A4" w14:textId="0C2B3BC9" w:rsidR="00EE32E2" w:rsidRPr="00EE32E2" w:rsidRDefault="00EE32E2" w:rsidP="00EE32E2">
      <w:pPr>
        <w:rPr>
          <w:rFonts w:ascii="Century Gothic" w:hAnsi="Century Gothic"/>
        </w:rPr>
      </w:pPr>
    </w:p>
    <w:p w14:paraId="3C035174" w14:textId="77777777" w:rsidR="00EE32E2" w:rsidRPr="00EE32E2" w:rsidRDefault="00EE32E2" w:rsidP="00EE32E2">
      <w:pPr>
        <w:rPr>
          <w:rFonts w:ascii="Century Gothic" w:hAnsi="Century Gothic"/>
          <w:b/>
          <w:bCs/>
        </w:rPr>
      </w:pPr>
      <w:r w:rsidRPr="00EE32E2">
        <w:rPr>
          <w:rFonts w:ascii="Century Gothic" w:hAnsi="Century Gothic"/>
          <w:b/>
          <w:bCs/>
        </w:rPr>
        <w:t>Our Strategic Objectives</w:t>
      </w:r>
    </w:p>
    <w:p w14:paraId="66589ABE" w14:textId="77777777" w:rsidR="00EE32E2" w:rsidRPr="00EE32E2" w:rsidRDefault="00EE32E2" w:rsidP="00EE32E2">
      <w:pPr>
        <w:numPr>
          <w:ilvl w:val="0"/>
          <w:numId w:val="4"/>
        </w:numPr>
        <w:rPr>
          <w:rFonts w:ascii="Century Gothic" w:hAnsi="Century Gothic"/>
        </w:rPr>
      </w:pPr>
      <w:r w:rsidRPr="00EE32E2">
        <w:rPr>
          <w:rFonts w:ascii="Century Gothic" w:hAnsi="Century Gothic"/>
        </w:rPr>
        <w:t xml:space="preserve">Increase export contribution of the E&amp;E sector </w:t>
      </w:r>
    </w:p>
    <w:p w14:paraId="70354F6D" w14:textId="77777777" w:rsidR="00EE32E2" w:rsidRPr="00EE32E2" w:rsidRDefault="00EE32E2" w:rsidP="00EE32E2">
      <w:pPr>
        <w:numPr>
          <w:ilvl w:val="0"/>
          <w:numId w:val="4"/>
        </w:numPr>
        <w:rPr>
          <w:rFonts w:ascii="Century Gothic" w:hAnsi="Century Gothic"/>
        </w:rPr>
      </w:pPr>
      <w:r w:rsidRPr="00EE32E2">
        <w:rPr>
          <w:rFonts w:ascii="Century Gothic" w:hAnsi="Century Gothic"/>
        </w:rPr>
        <w:t xml:space="preserve">Develop Sri Lanka as a regional manufacturing hub </w:t>
      </w:r>
    </w:p>
    <w:p w14:paraId="4834F1B9" w14:textId="77777777" w:rsidR="00EE32E2" w:rsidRPr="00EE32E2" w:rsidRDefault="00EE32E2" w:rsidP="00EE32E2">
      <w:pPr>
        <w:numPr>
          <w:ilvl w:val="0"/>
          <w:numId w:val="4"/>
        </w:numPr>
        <w:rPr>
          <w:rFonts w:ascii="Century Gothic" w:hAnsi="Century Gothic"/>
        </w:rPr>
      </w:pPr>
      <w:r w:rsidRPr="00EE32E2">
        <w:rPr>
          <w:rFonts w:ascii="Century Gothic" w:hAnsi="Century Gothic"/>
        </w:rPr>
        <w:t xml:space="preserve">Strengthen local value addition </w:t>
      </w:r>
    </w:p>
    <w:p w14:paraId="322A1A0E" w14:textId="77777777" w:rsidR="00EE32E2" w:rsidRPr="00EE32E2" w:rsidRDefault="00EE32E2" w:rsidP="00EE32E2">
      <w:pPr>
        <w:numPr>
          <w:ilvl w:val="0"/>
          <w:numId w:val="4"/>
        </w:numPr>
        <w:rPr>
          <w:rFonts w:ascii="Century Gothic" w:hAnsi="Century Gothic"/>
        </w:rPr>
      </w:pPr>
      <w:r w:rsidRPr="00EE32E2">
        <w:rPr>
          <w:rFonts w:ascii="Century Gothic" w:hAnsi="Century Gothic"/>
        </w:rPr>
        <w:t xml:space="preserve">Attract foreign investment into the sector </w:t>
      </w:r>
    </w:p>
    <w:p w14:paraId="14364861" w14:textId="4E28F919" w:rsidR="00EE32E2" w:rsidRPr="00EE32E2" w:rsidRDefault="00EE32E2" w:rsidP="00EE32E2">
      <w:pPr>
        <w:rPr>
          <w:rFonts w:ascii="Century Gothic" w:hAnsi="Century Gothic"/>
        </w:rPr>
      </w:pPr>
    </w:p>
    <w:p w14:paraId="01837B0C" w14:textId="77777777" w:rsidR="00EE32E2" w:rsidRPr="00EE32E2" w:rsidRDefault="00EE32E2" w:rsidP="00EE32E2">
      <w:pPr>
        <w:rPr>
          <w:rFonts w:ascii="Century Gothic" w:hAnsi="Century Gothic"/>
          <w:b/>
          <w:bCs/>
        </w:rPr>
      </w:pPr>
      <w:r w:rsidRPr="00EE32E2">
        <w:rPr>
          <w:rFonts w:ascii="Century Gothic" w:hAnsi="Century Gothic"/>
          <w:b/>
          <w:bCs/>
        </w:rPr>
        <w:lastRenderedPageBreak/>
        <w:t>3. WHAT WE DO</w:t>
      </w:r>
    </w:p>
    <w:p w14:paraId="2C142B9D" w14:textId="77777777" w:rsidR="00EE32E2" w:rsidRPr="00EE32E2" w:rsidRDefault="00EE32E2" w:rsidP="00EE32E2">
      <w:pPr>
        <w:rPr>
          <w:rFonts w:ascii="Century Gothic" w:hAnsi="Century Gothic"/>
          <w:b/>
          <w:bCs/>
        </w:rPr>
      </w:pPr>
      <w:r w:rsidRPr="00EE32E2">
        <w:rPr>
          <w:rFonts w:ascii="Century Gothic" w:hAnsi="Century Gothic"/>
          <w:b/>
          <w:bCs/>
        </w:rPr>
        <w:t>Industry Development</w:t>
      </w:r>
    </w:p>
    <w:p w14:paraId="1CD9FEFB" w14:textId="77777777" w:rsidR="00EE32E2" w:rsidRPr="00EE32E2" w:rsidRDefault="00EE32E2" w:rsidP="00EE32E2">
      <w:pPr>
        <w:numPr>
          <w:ilvl w:val="0"/>
          <w:numId w:val="5"/>
        </w:numPr>
        <w:rPr>
          <w:rFonts w:ascii="Century Gothic" w:hAnsi="Century Gothic"/>
        </w:rPr>
      </w:pPr>
      <w:r w:rsidRPr="00EE32E2">
        <w:rPr>
          <w:rFonts w:ascii="Century Gothic" w:hAnsi="Century Gothic"/>
        </w:rPr>
        <w:t xml:space="preserve">Support local manufacturing capabilities </w:t>
      </w:r>
    </w:p>
    <w:p w14:paraId="72179319" w14:textId="77777777" w:rsidR="00EE32E2" w:rsidRPr="00EE32E2" w:rsidRDefault="00EE32E2" w:rsidP="00EE32E2">
      <w:pPr>
        <w:numPr>
          <w:ilvl w:val="0"/>
          <w:numId w:val="5"/>
        </w:numPr>
        <w:rPr>
          <w:rFonts w:ascii="Century Gothic" w:hAnsi="Century Gothic"/>
        </w:rPr>
      </w:pPr>
      <w:r w:rsidRPr="00EE32E2">
        <w:rPr>
          <w:rFonts w:ascii="Century Gothic" w:hAnsi="Century Gothic"/>
        </w:rPr>
        <w:t xml:space="preserve">Promote technology adoption and innovation </w:t>
      </w:r>
    </w:p>
    <w:p w14:paraId="0D731936" w14:textId="77777777" w:rsidR="00EE32E2" w:rsidRPr="00EE32E2" w:rsidRDefault="00EE32E2" w:rsidP="00EE32E2">
      <w:pPr>
        <w:numPr>
          <w:ilvl w:val="0"/>
          <w:numId w:val="5"/>
        </w:numPr>
        <w:rPr>
          <w:rFonts w:ascii="Century Gothic" w:hAnsi="Century Gothic"/>
        </w:rPr>
      </w:pPr>
      <w:r w:rsidRPr="00EE32E2">
        <w:rPr>
          <w:rFonts w:ascii="Century Gothic" w:hAnsi="Century Gothic"/>
        </w:rPr>
        <w:t xml:space="preserve">Encourage import substitution </w:t>
      </w:r>
    </w:p>
    <w:p w14:paraId="139AF6E0" w14:textId="14E922AE" w:rsidR="00EE32E2" w:rsidRPr="00EE32E2" w:rsidRDefault="00EE32E2" w:rsidP="00EE32E2">
      <w:pPr>
        <w:rPr>
          <w:rFonts w:ascii="Century Gothic" w:hAnsi="Century Gothic"/>
        </w:rPr>
      </w:pPr>
    </w:p>
    <w:p w14:paraId="3AFDA313" w14:textId="77777777" w:rsidR="00EE32E2" w:rsidRPr="00EE32E2" w:rsidRDefault="00EE32E2" w:rsidP="00EE32E2">
      <w:pPr>
        <w:rPr>
          <w:rFonts w:ascii="Century Gothic" w:hAnsi="Century Gothic"/>
          <w:b/>
          <w:bCs/>
        </w:rPr>
      </w:pPr>
      <w:r w:rsidRPr="00EE32E2">
        <w:rPr>
          <w:rFonts w:ascii="Century Gothic" w:hAnsi="Century Gothic"/>
          <w:b/>
          <w:bCs/>
        </w:rPr>
        <w:t>Export Promotion</w:t>
      </w:r>
    </w:p>
    <w:p w14:paraId="2F65F67B" w14:textId="77777777" w:rsidR="00EE32E2" w:rsidRPr="00EE32E2" w:rsidRDefault="00EE32E2" w:rsidP="00EE32E2">
      <w:pPr>
        <w:numPr>
          <w:ilvl w:val="0"/>
          <w:numId w:val="6"/>
        </w:numPr>
        <w:rPr>
          <w:rFonts w:ascii="Century Gothic" w:hAnsi="Century Gothic"/>
        </w:rPr>
      </w:pPr>
      <w:r w:rsidRPr="00EE32E2">
        <w:rPr>
          <w:rFonts w:ascii="Century Gothic" w:hAnsi="Century Gothic"/>
        </w:rPr>
        <w:t xml:space="preserve">Connect members with global buyers </w:t>
      </w:r>
    </w:p>
    <w:p w14:paraId="75AD99B5" w14:textId="77777777" w:rsidR="00EE32E2" w:rsidRPr="00EE32E2" w:rsidRDefault="00EE32E2" w:rsidP="00EE32E2">
      <w:pPr>
        <w:numPr>
          <w:ilvl w:val="0"/>
          <w:numId w:val="6"/>
        </w:numPr>
        <w:rPr>
          <w:rFonts w:ascii="Century Gothic" w:hAnsi="Century Gothic"/>
        </w:rPr>
      </w:pPr>
      <w:r w:rsidRPr="00EE32E2">
        <w:rPr>
          <w:rFonts w:ascii="Century Gothic" w:hAnsi="Century Gothic"/>
        </w:rPr>
        <w:t xml:space="preserve">Participate in international exhibitions and trade missions </w:t>
      </w:r>
    </w:p>
    <w:p w14:paraId="1FEEAA78" w14:textId="77777777" w:rsidR="00EE32E2" w:rsidRPr="00EE32E2" w:rsidRDefault="00EE32E2" w:rsidP="00EE32E2">
      <w:pPr>
        <w:numPr>
          <w:ilvl w:val="0"/>
          <w:numId w:val="6"/>
        </w:numPr>
        <w:rPr>
          <w:rFonts w:ascii="Century Gothic" w:hAnsi="Century Gothic"/>
        </w:rPr>
      </w:pPr>
      <w:r w:rsidRPr="00EE32E2">
        <w:rPr>
          <w:rFonts w:ascii="Century Gothic" w:hAnsi="Century Gothic"/>
        </w:rPr>
        <w:t xml:space="preserve">Build Sri Lanka’s brand in global markets </w:t>
      </w:r>
    </w:p>
    <w:p w14:paraId="220E7EDC" w14:textId="4EE42495" w:rsidR="00EE32E2" w:rsidRPr="00EE32E2" w:rsidRDefault="00EE32E2" w:rsidP="00EE32E2">
      <w:pPr>
        <w:rPr>
          <w:rFonts w:ascii="Century Gothic" w:hAnsi="Century Gothic"/>
        </w:rPr>
      </w:pPr>
    </w:p>
    <w:p w14:paraId="2125796B" w14:textId="77777777" w:rsidR="00EE32E2" w:rsidRPr="00EE32E2" w:rsidRDefault="00EE32E2" w:rsidP="00EE32E2">
      <w:pPr>
        <w:rPr>
          <w:rFonts w:ascii="Century Gothic" w:hAnsi="Century Gothic"/>
          <w:b/>
          <w:bCs/>
        </w:rPr>
      </w:pPr>
      <w:r w:rsidRPr="00EE32E2">
        <w:rPr>
          <w:rFonts w:ascii="Century Gothic" w:hAnsi="Century Gothic"/>
          <w:b/>
          <w:bCs/>
        </w:rPr>
        <w:t>Policy Advocacy</w:t>
      </w:r>
    </w:p>
    <w:p w14:paraId="35AFB9E4" w14:textId="77777777" w:rsidR="00EE32E2" w:rsidRPr="00EE32E2" w:rsidRDefault="00EE32E2" w:rsidP="00EE32E2">
      <w:pPr>
        <w:numPr>
          <w:ilvl w:val="0"/>
          <w:numId w:val="7"/>
        </w:numPr>
        <w:rPr>
          <w:rFonts w:ascii="Century Gothic" w:hAnsi="Century Gothic"/>
        </w:rPr>
      </w:pPr>
      <w:r w:rsidRPr="00EE32E2">
        <w:rPr>
          <w:rFonts w:ascii="Century Gothic" w:hAnsi="Century Gothic"/>
        </w:rPr>
        <w:t xml:space="preserve">Engage with government on industry policies </w:t>
      </w:r>
    </w:p>
    <w:p w14:paraId="317B2643" w14:textId="77777777" w:rsidR="00EE32E2" w:rsidRPr="00EE32E2" w:rsidRDefault="00EE32E2" w:rsidP="00EE32E2">
      <w:pPr>
        <w:numPr>
          <w:ilvl w:val="0"/>
          <w:numId w:val="7"/>
        </w:numPr>
        <w:rPr>
          <w:rFonts w:ascii="Century Gothic" w:hAnsi="Century Gothic"/>
        </w:rPr>
      </w:pPr>
      <w:r w:rsidRPr="00EE32E2">
        <w:rPr>
          <w:rFonts w:ascii="Century Gothic" w:hAnsi="Century Gothic"/>
        </w:rPr>
        <w:t xml:space="preserve">Address regulatory and operational challenges </w:t>
      </w:r>
    </w:p>
    <w:p w14:paraId="5C77A849" w14:textId="77777777" w:rsidR="00EE32E2" w:rsidRPr="00EE32E2" w:rsidRDefault="00EE32E2" w:rsidP="00EE32E2">
      <w:pPr>
        <w:numPr>
          <w:ilvl w:val="0"/>
          <w:numId w:val="7"/>
        </w:numPr>
        <w:rPr>
          <w:rFonts w:ascii="Century Gothic" w:hAnsi="Century Gothic"/>
        </w:rPr>
      </w:pPr>
      <w:r w:rsidRPr="00EE32E2">
        <w:rPr>
          <w:rFonts w:ascii="Century Gothic" w:hAnsi="Century Gothic"/>
        </w:rPr>
        <w:t xml:space="preserve">Recommend reforms to improve competitiveness </w:t>
      </w:r>
    </w:p>
    <w:p w14:paraId="757FF173" w14:textId="215C4AE3" w:rsidR="00EE32E2" w:rsidRPr="00EE32E2" w:rsidRDefault="00EE32E2" w:rsidP="00EE32E2">
      <w:pPr>
        <w:rPr>
          <w:rFonts w:ascii="Century Gothic" w:hAnsi="Century Gothic"/>
        </w:rPr>
      </w:pPr>
    </w:p>
    <w:p w14:paraId="485ECF6C" w14:textId="77777777" w:rsidR="00EE32E2" w:rsidRPr="00EE32E2" w:rsidRDefault="00EE32E2" w:rsidP="00EE32E2">
      <w:pPr>
        <w:rPr>
          <w:rFonts w:ascii="Century Gothic" w:hAnsi="Century Gothic"/>
          <w:b/>
          <w:bCs/>
        </w:rPr>
      </w:pPr>
      <w:r w:rsidRPr="00EE32E2">
        <w:rPr>
          <w:rFonts w:ascii="Century Gothic" w:hAnsi="Century Gothic"/>
          <w:b/>
          <w:bCs/>
        </w:rPr>
        <w:t>Member Support</w:t>
      </w:r>
    </w:p>
    <w:p w14:paraId="78484BCE" w14:textId="77777777" w:rsidR="00EE32E2" w:rsidRPr="00EE32E2" w:rsidRDefault="00EE32E2" w:rsidP="00EE32E2">
      <w:pPr>
        <w:numPr>
          <w:ilvl w:val="0"/>
          <w:numId w:val="8"/>
        </w:numPr>
        <w:rPr>
          <w:rFonts w:ascii="Century Gothic" w:hAnsi="Century Gothic"/>
        </w:rPr>
      </w:pPr>
      <w:r w:rsidRPr="00EE32E2">
        <w:rPr>
          <w:rFonts w:ascii="Century Gothic" w:hAnsi="Century Gothic"/>
        </w:rPr>
        <w:t xml:space="preserve">Networking opportunities </w:t>
      </w:r>
    </w:p>
    <w:p w14:paraId="08911B6B" w14:textId="77777777" w:rsidR="00EE32E2" w:rsidRPr="00EE32E2" w:rsidRDefault="00EE32E2" w:rsidP="00EE32E2">
      <w:pPr>
        <w:numPr>
          <w:ilvl w:val="0"/>
          <w:numId w:val="8"/>
        </w:numPr>
        <w:rPr>
          <w:rFonts w:ascii="Century Gothic" w:hAnsi="Century Gothic"/>
        </w:rPr>
      </w:pPr>
      <w:r w:rsidRPr="00EE32E2">
        <w:rPr>
          <w:rFonts w:ascii="Century Gothic" w:hAnsi="Century Gothic"/>
        </w:rPr>
        <w:t xml:space="preserve">Knowledge sharing platforms </w:t>
      </w:r>
    </w:p>
    <w:p w14:paraId="41D59BD5" w14:textId="77777777" w:rsidR="00EE32E2" w:rsidRPr="00EE32E2" w:rsidRDefault="00EE32E2" w:rsidP="00EE32E2">
      <w:pPr>
        <w:numPr>
          <w:ilvl w:val="0"/>
          <w:numId w:val="8"/>
        </w:numPr>
        <w:rPr>
          <w:rFonts w:ascii="Century Gothic" w:hAnsi="Century Gothic"/>
        </w:rPr>
      </w:pPr>
      <w:r w:rsidRPr="00EE32E2">
        <w:rPr>
          <w:rFonts w:ascii="Century Gothic" w:hAnsi="Century Gothic"/>
        </w:rPr>
        <w:t xml:space="preserve">Business partnerships </w:t>
      </w:r>
    </w:p>
    <w:p w14:paraId="3AC80A8E" w14:textId="6CB1A960" w:rsidR="00EE32E2" w:rsidRPr="00EE32E2" w:rsidRDefault="00EE32E2" w:rsidP="00EE32E2">
      <w:pPr>
        <w:rPr>
          <w:rFonts w:ascii="Century Gothic" w:hAnsi="Century Gothic"/>
        </w:rPr>
      </w:pPr>
    </w:p>
    <w:p w14:paraId="53CA6641" w14:textId="77777777" w:rsidR="00CD7B71" w:rsidRDefault="00CD7B71" w:rsidP="00EE32E2">
      <w:pPr>
        <w:rPr>
          <w:rFonts w:ascii="Century Gothic" w:hAnsi="Century Gothic"/>
          <w:b/>
          <w:bCs/>
        </w:rPr>
      </w:pPr>
    </w:p>
    <w:p w14:paraId="1F5994C7" w14:textId="77777777" w:rsidR="00CD7B71" w:rsidRDefault="00CD7B71" w:rsidP="00EE32E2">
      <w:pPr>
        <w:rPr>
          <w:rFonts w:ascii="Century Gothic" w:hAnsi="Century Gothic"/>
          <w:b/>
          <w:bCs/>
        </w:rPr>
      </w:pPr>
    </w:p>
    <w:p w14:paraId="78CAF001" w14:textId="77777777" w:rsidR="00CD7B71" w:rsidRDefault="00CD7B71" w:rsidP="00EE32E2">
      <w:pPr>
        <w:rPr>
          <w:rFonts w:ascii="Century Gothic" w:hAnsi="Century Gothic"/>
          <w:b/>
          <w:bCs/>
        </w:rPr>
      </w:pPr>
    </w:p>
    <w:p w14:paraId="1E83B9DF" w14:textId="77777777" w:rsidR="00CD7B71" w:rsidRDefault="00CD7B71" w:rsidP="00EE32E2">
      <w:pPr>
        <w:rPr>
          <w:rFonts w:ascii="Century Gothic" w:hAnsi="Century Gothic"/>
          <w:b/>
          <w:bCs/>
        </w:rPr>
      </w:pPr>
    </w:p>
    <w:p w14:paraId="11BFB848" w14:textId="77777777" w:rsidR="00CD7B71" w:rsidRDefault="00CD7B71" w:rsidP="00EE32E2">
      <w:pPr>
        <w:rPr>
          <w:rFonts w:ascii="Century Gothic" w:hAnsi="Century Gothic"/>
          <w:b/>
          <w:bCs/>
        </w:rPr>
      </w:pPr>
    </w:p>
    <w:p w14:paraId="2749AAB3" w14:textId="3E7E6399" w:rsidR="00EE32E2" w:rsidRPr="00EE32E2" w:rsidRDefault="00EE32E2" w:rsidP="00EE32E2">
      <w:pPr>
        <w:rPr>
          <w:rFonts w:ascii="Century Gothic" w:hAnsi="Century Gothic"/>
          <w:b/>
          <w:bCs/>
        </w:rPr>
      </w:pPr>
      <w:r w:rsidRPr="00EE32E2">
        <w:rPr>
          <w:rFonts w:ascii="Century Gothic" w:hAnsi="Century Gothic"/>
          <w:b/>
          <w:bCs/>
        </w:rPr>
        <w:lastRenderedPageBreak/>
        <w:t>4. MEMBERSHIP PAGE</w:t>
      </w:r>
    </w:p>
    <w:p w14:paraId="502668F2" w14:textId="77777777" w:rsidR="00EE32E2" w:rsidRPr="00EE32E2" w:rsidRDefault="00EE32E2" w:rsidP="00EE32E2">
      <w:pPr>
        <w:rPr>
          <w:rFonts w:ascii="Century Gothic" w:hAnsi="Century Gothic"/>
          <w:b/>
          <w:bCs/>
        </w:rPr>
      </w:pPr>
      <w:r w:rsidRPr="00EE32E2">
        <w:rPr>
          <w:rFonts w:ascii="Century Gothic" w:hAnsi="Century Gothic"/>
          <w:b/>
          <w:bCs/>
        </w:rPr>
        <w:t>Why Join SLEEMEA?</w:t>
      </w:r>
    </w:p>
    <w:p w14:paraId="29C2D1D1" w14:textId="7042A315" w:rsidR="00EE32E2" w:rsidRPr="00CD7B71" w:rsidRDefault="00EE32E2" w:rsidP="00CD7B71">
      <w:pPr>
        <w:pStyle w:val="ListParagraph"/>
        <w:numPr>
          <w:ilvl w:val="0"/>
          <w:numId w:val="19"/>
        </w:numPr>
        <w:spacing w:after="0" w:line="360" w:lineRule="auto"/>
        <w:rPr>
          <w:rFonts w:ascii="Century Gothic" w:hAnsi="Century Gothic"/>
        </w:rPr>
      </w:pPr>
      <w:r w:rsidRPr="00CD7B71">
        <w:rPr>
          <w:rFonts w:ascii="Century Gothic" w:hAnsi="Century Gothic"/>
          <w:b/>
          <w:bCs/>
        </w:rPr>
        <w:t>Access Global Opportunities</w:t>
      </w:r>
      <w:r w:rsidR="00CD7B71" w:rsidRPr="00CD7B71">
        <w:rPr>
          <w:rFonts w:ascii="Century Gothic" w:hAnsi="Century Gothic"/>
          <w:b/>
          <w:bCs/>
        </w:rPr>
        <w:t xml:space="preserve">: </w:t>
      </w:r>
      <w:r w:rsidRPr="00CD7B71">
        <w:rPr>
          <w:rFonts w:ascii="Century Gothic" w:hAnsi="Century Gothic"/>
        </w:rPr>
        <w:t>Connect with international buyers and markets</w:t>
      </w:r>
    </w:p>
    <w:p w14:paraId="15736D89" w14:textId="022BD091" w:rsidR="00EE32E2" w:rsidRPr="00CD7B71" w:rsidRDefault="00EE32E2" w:rsidP="00CD7B71">
      <w:pPr>
        <w:pStyle w:val="ListParagraph"/>
        <w:numPr>
          <w:ilvl w:val="0"/>
          <w:numId w:val="19"/>
        </w:numPr>
        <w:spacing w:after="0" w:line="360" w:lineRule="auto"/>
        <w:rPr>
          <w:rFonts w:ascii="Century Gothic" w:hAnsi="Century Gothic"/>
        </w:rPr>
      </w:pPr>
      <w:r w:rsidRPr="00CD7B71">
        <w:rPr>
          <w:rFonts w:ascii="Century Gothic" w:hAnsi="Century Gothic"/>
          <w:b/>
          <w:bCs/>
        </w:rPr>
        <w:t>Industry Representation</w:t>
      </w:r>
      <w:r w:rsidR="00CD7B71" w:rsidRPr="00CD7B71">
        <w:rPr>
          <w:rFonts w:ascii="Century Gothic" w:hAnsi="Century Gothic"/>
          <w:b/>
          <w:bCs/>
        </w:rPr>
        <w:t xml:space="preserve">: </w:t>
      </w:r>
      <w:r w:rsidRPr="00CD7B71">
        <w:rPr>
          <w:rFonts w:ascii="Century Gothic" w:hAnsi="Century Gothic"/>
        </w:rPr>
        <w:t>Be part of the collective voice shaping policy</w:t>
      </w:r>
    </w:p>
    <w:p w14:paraId="462F9021" w14:textId="13AD43B6" w:rsidR="00EE32E2" w:rsidRPr="00CD7B71" w:rsidRDefault="00EE32E2" w:rsidP="00CD7B71">
      <w:pPr>
        <w:pStyle w:val="ListParagraph"/>
        <w:numPr>
          <w:ilvl w:val="0"/>
          <w:numId w:val="19"/>
        </w:numPr>
        <w:spacing w:after="0" w:line="360" w:lineRule="auto"/>
        <w:rPr>
          <w:rFonts w:ascii="Century Gothic" w:hAnsi="Century Gothic"/>
        </w:rPr>
      </w:pPr>
      <w:r w:rsidRPr="00CD7B71">
        <w:rPr>
          <w:rFonts w:ascii="Century Gothic" w:hAnsi="Century Gothic"/>
          <w:b/>
          <w:bCs/>
        </w:rPr>
        <w:t>Business Growth</w:t>
      </w:r>
      <w:r w:rsidR="00CD7B71" w:rsidRPr="00CD7B71">
        <w:rPr>
          <w:rFonts w:ascii="Century Gothic" w:hAnsi="Century Gothic"/>
          <w:b/>
          <w:bCs/>
        </w:rPr>
        <w:t xml:space="preserve">: </w:t>
      </w:r>
      <w:r w:rsidRPr="00CD7B71">
        <w:rPr>
          <w:rFonts w:ascii="Century Gothic" w:hAnsi="Century Gothic"/>
        </w:rPr>
        <w:t>Collaborate with industry leaders</w:t>
      </w:r>
    </w:p>
    <w:p w14:paraId="3D1169D4" w14:textId="675EA37F" w:rsidR="00EE32E2" w:rsidRPr="00CD7B71" w:rsidRDefault="00EE32E2" w:rsidP="00CD7B71">
      <w:pPr>
        <w:pStyle w:val="ListParagraph"/>
        <w:numPr>
          <w:ilvl w:val="0"/>
          <w:numId w:val="19"/>
        </w:numPr>
        <w:spacing w:after="0" w:line="360" w:lineRule="auto"/>
        <w:rPr>
          <w:rFonts w:ascii="Century Gothic" w:hAnsi="Century Gothic"/>
        </w:rPr>
      </w:pPr>
      <w:r w:rsidRPr="00CD7B71">
        <w:rPr>
          <w:rFonts w:ascii="Century Gothic" w:hAnsi="Century Gothic"/>
          <w:b/>
          <w:bCs/>
        </w:rPr>
        <w:t>Knowledge &amp; Insights</w:t>
      </w:r>
      <w:r w:rsidR="00CD7B71" w:rsidRPr="00CD7B71">
        <w:rPr>
          <w:rFonts w:ascii="Century Gothic" w:hAnsi="Century Gothic"/>
          <w:b/>
          <w:bCs/>
        </w:rPr>
        <w:t xml:space="preserve">: </w:t>
      </w:r>
      <w:r w:rsidRPr="00CD7B71">
        <w:rPr>
          <w:rFonts w:ascii="Century Gothic" w:hAnsi="Century Gothic"/>
        </w:rPr>
        <w:t>Access market trends, insights, and industry data</w:t>
      </w:r>
    </w:p>
    <w:p w14:paraId="6015ADD3" w14:textId="76BBA994" w:rsidR="00EE32E2" w:rsidRPr="00EE32E2" w:rsidRDefault="00EE32E2" w:rsidP="00EE32E2">
      <w:pPr>
        <w:rPr>
          <w:rFonts w:ascii="Century Gothic" w:hAnsi="Century Gothic"/>
        </w:rPr>
      </w:pPr>
    </w:p>
    <w:p w14:paraId="3ABA6041" w14:textId="77777777" w:rsidR="00EE32E2" w:rsidRPr="00EE32E2" w:rsidRDefault="00EE32E2" w:rsidP="00EE32E2">
      <w:pPr>
        <w:rPr>
          <w:rFonts w:ascii="Century Gothic" w:hAnsi="Century Gothic"/>
          <w:b/>
          <w:bCs/>
        </w:rPr>
      </w:pPr>
      <w:r w:rsidRPr="00EE32E2">
        <w:rPr>
          <w:rFonts w:ascii="Century Gothic" w:hAnsi="Century Gothic"/>
          <w:b/>
          <w:bCs/>
        </w:rPr>
        <w:t>Membership Categories</w:t>
      </w:r>
    </w:p>
    <w:p w14:paraId="1B0B66F8" w14:textId="77777777" w:rsidR="00EE32E2" w:rsidRPr="00EE32E2" w:rsidRDefault="00EE32E2" w:rsidP="00EE32E2">
      <w:pPr>
        <w:numPr>
          <w:ilvl w:val="0"/>
          <w:numId w:val="9"/>
        </w:numPr>
        <w:rPr>
          <w:rFonts w:ascii="Century Gothic" w:hAnsi="Century Gothic"/>
        </w:rPr>
      </w:pPr>
      <w:r w:rsidRPr="00EE32E2">
        <w:rPr>
          <w:rFonts w:ascii="Century Gothic" w:hAnsi="Century Gothic"/>
        </w:rPr>
        <w:t xml:space="preserve">Manufacturers </w:t>
      </w:r>
    </w:p>
    <w:p w14:paraId="1F7A0B44" w14:textId="77777777" w:rsidR="00EE32E2" w:rsidRPr="00EE32E2" w:rsidRDefault="00EE32E2" w:rsidP="00EE32E2">
      <w:pPr>
        <w:numPr>
          <w:ilvl w:val="0"/>
          <w:numId w:val="9"/>
        </w:numPr>
        <w:rPr>
          <w:rFonts w:ascii="Century Gothic" w:hAnsi="Century Gothic"/>
        </w:rPr>
      </w:pPr>
      <w:r w:rsidRPr="00EE32E2">
        <w:rPr>
          <w:rFonts w:ascii="Century Gothic" w:hAnsi="Century Gothic"/>
        </w:rPr>
        <w:t xml:space="preserve">Exporters </w:t>
      </w:r>
    </w:p>
    <w:p w14:paraId="280EFB02" w14:textId="77777777" w:rsidR="00EE32E2" w:rsidRPr="00EE32E2" w:rsidRDefault="00EE32E2" w:rsidP="00EE32E2">
      <w:pPr>
        <w:numPr>
          <w:ilvl w:val="0"/>
          <w:numId w:val="9"/>
        </w:numPr>
        <w:rPr>
          <w:rFonts w:ascii="Century Gothic" w:hAnsi="Century Gothic"/>
        </w:rPr>
      </w:pPr>
      <w:r w:rsidRPr="00EE32E2">
        <w:rPr>
          <w:rFonts w:ascii="Century Gothic" w:hAnsi="Century Gothic"/>
        </w:rPr>
        <w:t xml:space="preserve">Associate Members </w:t>
      </w:r>
    </w:p>
    <w:p w14:paraId="61C04441" w14:textId="77777777" w:rsidR="00EE32E2" w:rsidRPr="00EE32E2" w:rsidRDefault="00EE32E2" w:rsidP="00EE32E2">
      <w:pPr>
        <w:numPr>
          <w:ilvl w:val="0"/>
          <w:numId w:val="9"/>
        </w:numPr>
        <w:rPr>
          <w:rFonts w:ascii="Century Gothic" w:hAnsi="Century Gothic"/>
        </w:rPr>
      </w:pPr>
      <w:r w:rsidRPr="00EE32E2">
        <w:rPr>
          <w:rFonts w:ascii="Century Gothic" w:hAnsi="Century Gothic"/>
        </w:rPr>
        <w:t xml:space="preserve">Service Providers </w:t>
      </w:r>
    </w:p>
    <w:p w14:paraId="28076B39" w14:textId="18658D93" w:rsidR="00EE32E2" w:rsidRPr="00EE32E2" w:rsidRDefault="00EE32E2" w:rsidP="00EE32E2">
      <w:pPr>
        <w:rPr>
          <w:rFonts w:ascii="Century Gothic" w:hAnsi="Century Gothic"/>
        </w:rPr>
      </w:pPr>
    </w:p>
    <w:p w14:paraId="3FA93BFB" w14:textId="77777777" w:rsidR="00EE32E2" w:rsidRPr="00EE32E2" w:rsidRDefault="00EE32E2" w:rsidP="00EE32E2">
      <w:pPr>
        <w:rPr>
          <w:rFonts w:ascii="Century Gothic" w:hAnsi="Century Gothic"/>
          <w:b/>
          <w:bCs/>
        </w:rPr>
      </w:pPr>
      <w:r w:rsidRPr="00EE32E2">
        <w:rPr>
          <w:rFonts w:ascii="Century Gothic" w:hAnsi="Century Gothic"/>
          <w:b/>
          <w:bCs/>
        </w:rPr>
        <w:t>How to Join</w:t>
      </w:r>
    </w:p>
    <w:p w14:paraId="5A6ED098" w14:textId="77777777" w:rsidR="00EE32E2" w:rsidRPr="00EE32E2" w:rsidRDefault="00EE32E2" w:rsidP="00EE32E2">
      <w:pPr>
        <w:rPr>
          <w:rFonts w:ascii="Century Gothic" w:hAnsi="Century Gothic"/>
        </w:rPr>
      </w:pPr>
      <w:r w:rsidRPr="00EE32E2">
        <w:rPr>
          <w:rFonts w:ascii="Century Gothic" w:hAnsi="Century Gothic"/>
        </w:rPr>
        <w:t>Submit your application and become part of Sri Lanka’s growing electrical and electronics ecosystem.</w:t>
      </w:r>
    </w:p>
    <w:p w14:paraId="68452AD6" w14:textId="77777777" w:rsidR="00EE32E2" w:rsidRPr="00EE32E2" w:rsidRDefault="00EE32E2" w:rsidP="00EE32E2">
      <w:pPr>
        <w:rPr>
          <w:rFonts w:ascii="Century Gothic" w:hAnsi="Century Gothic"/>
        </w:rPr>
      </w:pPr>
      <w:r w:rsidRPr="00EE32E2">
        <w:rPr>
          <w:rFonts w:ascii="Century Gothic" w:hAnsi="Century Gothic"/>
          <w:b/>
          <w:bCs/>
        </w:rPr>
        <w:t>[Apply Now]</w:t>
      </w:r>
    </w:p>
    <w:p w14:paraId="408948DB" w14:textId="0AF50F28" w:rsidR="00EE32E2" w:rsidRPr="00EE32E2" w:rsidRDefault="00EE32E2" w:rsidP="00EE32E2">
      <w:pPr>
        <w:rPr>
          <w:rFonts w:ascii="Century Gothic" w:hAnsi="Century Gothic"/>
        </w:rPr>
      </w:pPr>
    </w:p>
    <w:p w14:paraId="6DBCCFB9" w14:textId="77777777" w:rsidR="00EE32E2" w:rsidRPr="00EE32E2" w:rsidRDefault="00EE32E2" w:rsidP="00EE32E2">
      <w:pPr>
        <w:rPr>
          <w:rFonts w:ascii="Century Gothic" w:hAnsi="Century Gothic"/>
          <w:b/>
          <w:bCs/>
        </w:rPr>
      </w:pPr>
      <w:r w:rsidRPr="00EE32E2">
        <w:rPr>
          <w:rFonts w:ascii="Century Gothic" w:hAnsi="Century Gothic"/>
          <w:b/>
          <w:bCs/>
        </w:rPr>
        <w:t>5. INDUSTRY OVERVIEW</w:t>
      </w:r>
    </w:p>
    <w:p w14:paraId="7F79E80F" w14:textId="77777777" w:rsidR="00EE32E2" w:rsidRPr="00EE32E2" w:rsidRDefault="00EE32E2" w:rsidP="00EE32E2">
      <w:pPr>
        <w:rPr>
          <w:rFonts w:ascii="Century Gothic" w:hAnsi="Century Gothic"/>
          <w:b/>
          <w:bCs/>
        </w:rPr>
      </w:pPr>
      <w:r w:rsidRPr="00EE32E2">
        <w:rPr>
          <w:rFonts w:ascii="Century Gothic" w:hAnsi="Century Gothic"/>
          <w:b/>
          <w:bCs/>
        </w:rPr>
        <w:t>Sri Lanka Electrical &amp; Electronics Sector</w:t>
      </w:r>
    </w:p>
    <w:p w14:paraId="02C89165" w14:textId="77777777" w:rsidR="00EE32E2" w:rsidRPr="00EE32E2" w:rsidRDefault="00EE32E2" w:rsidP="00EE32E2">
      <w:pPr>
        <w:rPr>
          <w:rFonts w:ascii="Century Gothic" w:hAnsi="Century Gothic"/>
        </w:rPr>
      </w:pPr>
      <w:r w:rsidRPr="00EE32E2">
        <w:rPr>
          <w:rFonts w:ascii="Century Gothic" w:hAnsi="Century Gothic"/>
        </w:rPr>
        <w:t>Sri Lanka’s electrical and electronics industry is a growing contributor to the national economy, with strong capabilities in:</w:t>
      </w:r>
    </w:p>
    <w:p w14:paraId="637E929A" w14:textId="77777777" w:rsidR="00EE32E2" w:rsidRPr="00EE32E2" w:rsidRDefault="00EE32E2" w:rsidP="00EE32E2">
      <w:pPr>
        <w:numPr>
          <w:ilvl w:val="0"/>
          <w:numId w:val="10"/>
        </w:numPr>
        <w:rPr>
          <w:rFonts w:ascii="Century Gothic" w:hAnsi="Century Gothic"/>
        </w:rPr>
      </w:pPr>
      <w:r w:rsidRPr="00EE32E2">
        <w:rPr>
          <w:rFonts w:ascii="Century Gothic" w:hAnsi="Century Gothic"/>
        </w:rPr>
        <w:t xml:space="preserve">Electrical accessories and components </w:t>
      </w:r>
    </w:p>
    <w:p w14:paraId="09CAFFA8" w14:textId="77777777" w:rsidR="00EE32E2" w:rsidRPr="00EE32E2" w:rsidRDefault="00EE32E2" w:rsidP="00EE32E2">
      <w:pPr>
        <w:numPr>
          <w:ilvl w:val="0"/>
          <w:numId w:val="10"/>
        </w:numPr>
        <w:rPr>
          <w:rFonts w:ascii="Century Gothic" w:hAnsi="Century Gothic"/>
        </w:rPr>
      </w:pPr>
      <w:r w:rsidRPr="00EE32E2">
        <w:rPr>
          <w:rFonts w:ascii="Century Gothic" w:hAnsi="Century Gothic"/>
        </w:rPr>
        <w:t xml:space="preserve">Industrial electronics </w:t>
      </w:r>
    </w:p>
    <w:p w14:paraId="4BBE951D" w14:textId="77777777" w:rsidR="00EE32E2" w:rsidRPr="00EE32E2" w:rsidRDefault="00EE32E2" w:rsidP="00EE32E2">
      <w:pPr>
        <w:numPr>
          <w:ilvl w:val="0"/>
          <w:numId w:val="10"/>
        </w:numPr>
        <w:rPr>
          <w:rFonts w:ascii="Century Gothic" w:hAnsi="Century Gothic"/>
        </w:rPr>
      </w:pPr>
      <w:r w:rsidRPr="00EE32E2">
        <w:rPr>
          <w:rFonts w:ascii="Century Gothic" w:hAnsi="Century Gothic"/>
        </w:rPr>
        <w:t xml:space="preserve">Consumer electronics </w:t>
      </w:r>
    </w:p>
    <w:p w14:paraId="696B6581" w14:textId="77777777" w:rsidR="00EE32E2" w:rsidRPr="00EE32E2" w:rsidRDefault="00EE32E2" w:rsidP="00EE32E2">
      <w:pPr>
        <w:numPr>
          <w:ilvl w:val="0"/>
          <w:numId w:val="10"/>
        </w:numPr>
        <w:rPr>
          <w:rFonts w:ascii="Century Gothic" w:hAnsi="Century Gothic"/>
        </w:rPr>
      </w:pPr>
      <w:r w:rsidRPr="00EE32E2">
        <w:rPr>
          <w:rFonts w:ascii="Century Gothic" w:hAnsi="Century Gothic"/>
        </w:rPr>
        <w:t xml:space="preserve">Wiring devices and solutions </w:t>
      </w:r>
    </w:p>
    <w:p w14:paraId="2AD6FCCA" w14:textId="77777777" w:rsidR="00EE32E2" w:rsidRPr="00EE32E2" w:rsidRDefault="00EE32E2" w:rsidP="00EE32E2">
      <w:pPr>
        <w:rPr>
          <w:rFonts w:ascii="Century Gothic" w:hAnsi="Century Gothic"/>
          <w:b/>
          <w:bCs/>
        </w:rPr>
      </w:pPr>
      <w:r w:rsidRPr="00EE32E2">
        <w:rPr>
          <w:rFonts w:ascii="Century Gothic" w:hAnsi="Century Gothic"/>
          <w:b/>
          <w:bCs/>
        </w:rPr>
        <w:lastRenderedPageBreak/>
        <w:t>Why Sri Lanka?</w:t>
      </w:r>
    </w:p>
    <w:p w14:paraId="14ACAD8C" w14:textId="54C9EEF2" w:rsidR="00EE32E2" w:rsidRPr="00EE32E2" w:rsidRDefault="009B2B65" w:rsidP="00EE32E2">
      <w:pPr>
        <w:numPr>
          <w:ilvl w:val="0"/>
          <w:numId w:val="11"/>
        </w:numPr>
        <w:rPr>
          <w:rFonts w:ascii="Century Gothic" w:hAnsi="Century Gothic"/>
        </w:rPr>
      </w:pPr>
      <w:r w:rsidRPr="009B2B65">
        <w:rPr>
          <w:rFonts w:ascii="Century Gothic" w:hAnsi="Century Gothic"/>
        </w:rPr>
        <w:t>Strategic location near India and South Asia.</w:t>
      </w:r>
      <w:r w:rsidR="00EE32E2" w:rsidRPr="00EE32E2">
        <w:rPr>
          <w:rFonts w:ascii="Century Gothic" w:hAnsi="Century Gothic"/>
        </w:rPr>
        <w:t xml:space="preserve"> </w:t>
      </w:r>
    </w:p>
    <w:p w14:paraId="3F8A975F" w14:textId="7C38BFAA" w:rsidR="00EE32E2" w:rsidRPr="00EE32E2" w:rsidRDefault="00EE32E2" w:rsidP="00EE32E2">
      <w:pPr>
        <w:numPr>
          <w:ilvl w:val="0"/>
          <w:numId w:val="11"/>
        </w:numPr>
        <w:rPr>
          <w:rFonts w:ascii="Century Gothic" w:hAnsi="Century Gothic"/>
        </w:rPr>
      </w:pPr>
      <w:r w:rsidRPr="00EE32E2">
        <w:rPr>
          <w:rFonts w:ascii="Century Gothic" w:hAnsi="Century Gothic"/>
        </w:rPr>
        <w:t xml:space="preserve">Skilled </w:t>
      </w:r>
      <w:r w:rsidR="009B2B65" w:rsidRPr="009B2B65">
        <w:rPr>
          <w:rFonts w:ascii="Century Gothic" w:hAnsi="Century Gothic"/>
        </w:rPr>
        <w:t>workforce of 35,000+ professionals</w:t>
      </w:r>
      <w:r w:rsidR="009B2B65" w:rsidRPr="009B2B65">
        <w:rPr>
          <w:rFonts w:ascii="Century Gothic" w:hAnsi="Century Gothic"/>
        </w:rPr>
        <w:t xml:space="preserve"> </w:t>
      </w:r>
      <w:r w:rsidRPr="00EE32E2">
        <w:rPr>
          <w:rFonts w:ascii="Century Gothic" w:hAnsi="Century Gothic"/>
        </w:rPr>
        <w:t xml:space="preserve"> </w:t>
      </w:r>
    </w:p>
    <w:p w14:paraId="42DDE43D" w14:textId="77777777" w:rsidR="00EE32E2" w:rsidRPr="00EE32E2" w:rsidRDefault="00EE32E2" w:rsidP="00EE32E2">
      <w:pPr>
        <w:numPr>
          <w:ilvl w:val="0"/>
          <w:numId w:val="11"/>
        </w:numPr>
        <w:rPr>
          <w:rFonts w:ascii="Century Gothic" w:hAnsi="Century Gothic"/>
        </w:rPr>
      </w:pPr>
      <w:r w:rsidRPr="00EE32E2">
        <w:rPr>
          <w:rFonts w:ascii="Century Gothic" w:hAnsi="Century Gothic"/>
        </w:rPr>
        <w:t xml:space="preserve">Competitive manufacturing costs </w:t>
      </w:r>
    </w:p>
    <w:p w14:paraId="7BCFCF86" w14:textId="77777777" w:rsidR="009B2B65" w:rsidRDefault="009B2B65" w:rsidP="00EE32E2">
      <w:pPr>
        <w:numPr>
          <w:ilvl w:val="0"/>
          <w:numId w:val="11"/>
        </w:numPr>
        <w:rPr>
          <w:rFonts w:ascii="Century Gothic" w:hAnsi="Century Gothic"/>
        </w:rPr>
      </w:pPr>
      <w:r w:rsidRPr="009B2B65">
        <w:rPr>
          <w:rFonts w:ascii="Century Gothic" w:hAnsi="Century Gothic"/>
        </w:rPr>
        <w:t>Commitment to quality, innovation, and sustainability</w:t>
      </w:r>
      <w:r w:rsidRPr="009B2B65">
        <w:rPr>
          <w:rFonts w:ascii="Century Gothic" w:hAnsi="Century Gothic"/>
        </w:rPr>
        <w:t xml:space="preserve"> </w:t>
      </w:r>
    </w:p>
    <w:p w14:paraId="4EA3AA24" w14:textId="738A58E2" w:rsidR="009B2B65" w:rsidRPr="009B2B65" w:rsidRDefault="009B2B65" w:rsidP="009B2B65">
      <w:pPr>
        <w:pStyle w:val="ListParagraph"/>
        <w:numPr>
          <w:ilvl w:val="0"/>
          <w:numId w:val="16"/>
        </w:numPr>
        <w:rPr>
          <w:rFonts w:ascii="Century Gothic" w:hAnsi="Century Gothic"/>
        </w:rPr>
      </w:pPr>
      <w:r w:rsidRPr="009B2B65">
        <w:rPr>
          <w:rFonts w:ascii="Century Gothic" w:hAnsi="Century Gothic"/>
        </w:rPr>
        <w:t xml:space="preserve">Proven track record with global brands </w:t>
      </w:r>
    </w:p>
    <w:p w14:paraId="77C2FF44" w14:textId="77777777" w:rsidR="009B2B65" w:rsidRPr="009B2B65" w:rsidRDefault="009B2B65" w:rsidP="009B2B65">
      <w:pPr>
        <w:rPr>
          <w:rFonts w:ascii="Century Gothic" w:hAnsi="Century Gothic"/>
        </w:rPr>
      </w:pPr>
    </w:p>
    <w:p w14:paraId="12C86B57" w14:textId="3E924D67" w:rsidR="008E7BC2" w:rsidRDefault="008E7BC2" w:rsidP="00EE32E2">
      <w:pPr>
        <w:rPr>
          <w:rFonts w:ascii="Century Gothic" w:hAnsi="Century Gothic"/>
          <w:b/>
          <w:bCs/>
        </w:rPr>
      </w:pPr>
      <w:r>
        <w:rPr>
          <w:rFonts w:ascii="Century Gothic" w:hAnsi="Century Gothic"/>
          <w:b/>
          <w:bCs/>
        </w:rPr>
        <w:t xml:space="preserve">6. </w:t>
      </w:r>
      <w:r w:rsidRPr="008E7BC2">
        <w:rPr>
          <w:rFonts w:ascii="Century Gothic" w:hAnsi="Century Gothic"/>
          <w:b/>
          <w:bCs/>
        </w:rPr>
        <w:t>Global Electrical &amp; Electronics Market Overview</w:t>
      </w:r>
    </w:p>
    <w:p w14:paraId="0BD277E7" w14:textId="77777777" w:rsidR="0021384A" w:rsidRDefault="008E7BC2" w:rsidP="00CD7B71">
      <w:pPr>
        <w:jc w:val="both"/>
        <w:rPr>
          <w:rFonts w:ascii="Century Gothic" w:hAnsi="Century Gothic"/>
        </w:rPr>
      </w:pPr>
      <w:r w:rsidRPr="008E7BC2">
        <w:rPr>
          <w:rFonts w:ascii="Century Gothic" w:hAnsi="Century Gothic"/>
        </w:rPr>
        <w:t>As of 2026, the global electrical and electronics market is valued at approximately</w:t>
      </w:r>
      <w:r w:rsidRPr="008E7BC2">
        <w:rPr>
          <w:rFonts w:ascii="Arial" w:hAnsi="Arial" w:cs="Arial"/>
        </w:rPr>
        <w:t> </w:t>
      </w:r>
      <w:r w:rsidRPr="008E7BC2">
        <w:rPr>
          <w:rFonts w:ascii="Century Gothic" w:hAnsi="Century Gothic"/>
        </w:rPr>
        <w:t>USD</w:t>
      </w:r>
      <w:r w:rsidRPr="008E7BC2">
        <w:rPr>
          <w:rFonts w:ascii="Arial" w:hAnsi="Arial" w:cs="Arial"/>
        </w:rPr>
        <w:t> </w:t>
      </w:r>
      <w:r w:rsidRPr="008E7BC2">
        <w:rPr>
          <w:rFonts w:ascii="Century Gothic" w:hAnsi="Century Gothic"/>
        </w:rPr>
        <w:t>4.3</w:t>
      </w:r>
      <w:r w:rsidRPr="008E7BC2">
        <w:rPr>
          <w:rFonts w:ascii="Arial" w:hAnsi="Arial" w:cs="Arial"/>
        </w:rPr>
        <w:t> </w:t>
      </w:r>
      <w:r w:rsidRPr="008E7BC2">
        <w:rPr>
          <w:rFonts w:ascii="Century Gothic" w:hAnsi="Century Gothic"/>
        </w:rPr>
        <w:t>trillion, up from</w:t>
      </w:r>
      <w:r w:rsidRPr="008E7BC2">
        <w:rPr>
          <w:rFonts w:ascii="Arial" w:hAnsi="Arial" w:cs="Arial"/>
        </w:rPr>
        <w:t> </w:t>
      </w:r>
      <w:r w:rsidRPr="008E7BC2">
        <w:rPr>
          <w:rFonts w:ascii="Century Gothic" w:hAnsi="Century Gothic"/>
        </w:rPr>
        <w:t>USD</w:t>
      </w:r>
      <w:r w:rsidRPr="008E7BC2">
        <w:rPr>
          <w:rFonts w:ascii="Arial" w:hAnsi="Arial" w:cs="Arial"/>
        </w:rPr>
        <w:t> </w:t>
      </w:r>
      <w:r w:rsidRPr="008E7BC2">
        <w:rPr>
          <w:rFonts w:ascii="Century Gothic" w:hAnsi="Century Gothic"/>
        </w:rPr>
        <w:t>4.06</w:t>
      </w:r>
      <w:r w:rsidRPr="008E7BC2">
        <w:rPr>
          <w:rFonts w:ascii="Arial" w:hAnsi="Arial" w:cs="Arial"/>
        </w:rPr>
        <w:t> </w:t>
      </w:r>
      <w:r w:rsidRPr="008E7BC2">
        <w:rPr>
          <w:rFonts w:ascii="Century Gothic" w:hAnsi="Century Gothic"/>
        </w:rPr>
        <w:t>trillion</w:t>
      </w:r>
      <w:r w:rsidRPr="008E7BC2">
        <w:rPr>
          <w:rFonts w:ascii="Arial" w:hAnsi="Arial" w:cs="Arial"/>
        </w:rPr>
        <w:t> </w:t>
      </w:r>
      <w:r w:rsidRPr="008E7BC2">
        <w:rPr>
          <w:rFonts w:ascii="Century Gothic" w:hAnsi="Century Gothic"/>
        </w:rPr>
        <w:t>in</w:t>
      </w:r>
      <w:r w:rsidRPr="008E7BC2">
        <w:rPr>
          <w:rFonts w:ascii="Arial" w:hAnsi="Arial" w:cs="Arial"/>
        </w:rPr>
        <w:t> </w:t>
      </w:r>
      <w:r w:rsidRPr="008E7BC2">
        <w:rPr>
          <w:rFonts w:ascii="Century Gothic" w:hAnsi="Century Gothic"/>
        </w:rPr>
        <w:t>2025, growing at a</w:t>
      </w:r>
      <w:r w:rsidRPr="008E7BC2">
        <w:rPr>
          <w:rFonts w:ascii="Arial" w:hAnsi="Arial" w:cs="Arial"/>
        </w:rPr>
        <w:t> </w:t>
      </w:r>
      <w:r w:rsidRPr="008E7BC2">
        <w:rPr>
          <w:rFonts w:ascii="Century Gothic" w:hAnsi="Century Gothic"/>
        </w:rPr>
        <w:t>CAGR</w:t>
      </w:r>
      <w:r w:rsidRPr="008E7BC2">
        <w:rPr>
          <w:rFonts w:ascii="Arial" w:hAnsi="Arial" w:cs="Arial"/>
        </w:rPr>
        <w:t> </w:t>
      </w:r>
      <w:r w:rsidRPr="008E7BC2">
        <w:rPr>
          <w:rFonts w:ascii="Century Gothic" w:hAnsi="Century Gothic"/>
        </w:rPr>
        <w:t>of</w:t>
      </w:r>
      <w:r w:rsidRPr="008E7BC2">
        <w:rPr>
          <w:rFonts w:ascii="Arial" w:hAnsi="Arial" w:cs="Arial"/>
        </w:rPr>
        <w:t> </w:t>
      </w:r>
      <w:r w:rsidRPr="008E7BC2">
        <w:rPr>
          <w:rFonts w:ascii="Century Gothic" w:hAnsi="Century Gothic"/>
        </w:rPr>
        <w:t xml:space="preserve">5.9%. </w:t>
      </w:r>
    </w:p>
    <w:p w14:paraId="6C0D23A2" w14:textId="454DECDA" w:rsidR="008E7BC2" w:rsidRDefault="0021384A" w:rsidP="00CD7B71">
      <w:pPr>
        <w:jc w:val="both"/>
        <w:rPr>
          <w:rFonts w:ascii="Century Gothic" w:hAnsi="Century Gothic"/>
        </w:rPr>
      </w:pPr>
      <w:r w:rsidRPr="0021384A">
        <w:rPr>
          <w:rFonts w:ascii="Century Gothic" w:hAnsi="Century Gothic"/>
        </w:rPr>
        <w:t>Asia-Pacific leads in manufacturing, while North America and Europe dominate advanced technologies</w:t>
      </w:r>
      <w:r>
        <w:rPr>
          <w:rFonts w:ascii="Century Gothic" w:hAnsi="Century Gothic"/>
        </w:rPr>
        <w:t xml:space="preserve">. </w:t>
      </w:r>
      <w:r w:rsidR="008E7BC2" w:rsidRPr="008E7BC2">
        <w:rPr>
          <w:rFonts w:ascii="Century Gothic" w:hAnsi="Century Gothic"/>
        </w:rPr>
        <w:t>The expansion is driven by IoT adoption, renewable</w:t>
      </w:r>
      <w:r w:rsidR="008E7BC2" w:rsidRPr="008E7BC2">
        <w:rPr>
          <w:rFonts w:ascii="Cambria Math" w:hAnsi="Cambria Math" w:cs="Cambria Math"/>
        </w:rPr>
        <w:t>‑</w:t>
      </w:r>
      <w:r w:rsidR="008E7BC2" w:rsidRPr="008E7BC2">
        <w:rPr>
          <w:rFonts w:ascii="Century Gothic" w:hAnsi="Century Gothic"/>
        </w:rPr>
        <w:t>energy projects, and industrial automation.</w:t>
      </w:r>
    </w:p>
    <w:p w14:paraId="30BC10F6" w14:textId="77777777" w:rsidR="008E7BC2" w:rsidRPr="0021384A" w:rsidRDefault="008E7BC2" w:rsidP="00CD7B71">
      <w:pPr>
        <w:jc w:val="both"/>
        <w:rPr>
          <w:rFonts w:ascii="Century Gothic" w:hAnsi="Century Gothic"/>
        </w:rPr>
      </w:pPr>
      <w:r w:rsidRPr="0021384A">
        <w:rPr>
          <w:rFonts w:ascii="Century Gothic" w:hAnsi="Century Gothic"/>
        </w:rPr>
        <w:t>Sri Lanka’s Opportunity: Position as a cost-competitive supplier in automotive electronics, sensors, and industrial components.</w:t>
      </w:r>
    </w:p>
    <w:p w14:paraId="627CB062" w14:textId="77777777" w:rsidR="00CD7B71" w:rsidRDefault="00CD7B71" w:rsidP="0021384A">
      <w:pPr>
        <w:rPr>
          <w:rFonts w:ascii="Century Gothic" w:hAnsi="Century Gothic"/>
          <w:b/>
          <w:bCs/>
        </w:rPr>
      </w:pPr>
    </w:p>
    <w:p w14:paraId="2BA18344" w14:textId="72E8A7DD" w:rsidR="0021384A" w:rsidRPr="0021384A" w:rsidRDefault="0021384A" w:rsidP="0021384A">
      <w:pPr>
        <w:rPr>
          <w:rFonts w:ascii="Century Gothic" w:hAnsi="Century Gothic"/>
          <w:b/>
          <w:bCs/>
        </w:rPr>
      </w:pPr>
      <w:r w:rsidRPr="0021384A">
        <w:rPr>
          <w:rFonts w:ascii="Century Gothic" w:hAnsi="Century Gothic"/>
          <w:b/>
          <w:bCs/>
        </w:rPr>
        <w:t>2026 Global Electrical &amp; Electronics Market Snapshot</w:t>
      </w:r>
    </w:p>
    <w:tbl>
      <w:tblPr>
        <w:tblStyle w:val="TableGrid"/>
        <w:tblW w:w="0" w:type="auto"/>
        <w:tblLook w:val="04A0" w:firstRow="1" w:lastRow="0" w:firstColumn="1" w:lastColumn="0" w:noHBand="0" w:noVBand="1"/>
      </w:tblPr>
      <w:tblGrid>
        <w:gridCol w:w="3439"/>
        <w:gridCol w:w="1757"/>
        <w:gridCol w:w="3636"/>
      </w:tblGrid>
      <w:tr w:rsidR="0021384A" w:rsidRPr="0021384A" w14:paraId="5933812D" w14:textId="77777777" w:rsidTr="0021384A">
        <w:tc>
          <w:tcPr>
            <w:tcW w:w="0" w:type="auto"/>
            <w:hideMark/>
          </w:tcPr>
          <w:p w14:paraId="6E358631" w14:textId="77777777" w:rsidR="0021384A" w:rsidRPr="0021384A" w:rsidRDefault="0021384A" w:rsidP="0021384A">
            <w:pPr>
              <w:spacing w:after="160" w:line="278" w:lineRule="auto"/>
              <w:rPr>
                <w:rFonts w:ascii="Century Gothic" w:hAnsi="Century Gothic"/>
                <w:sz w:val="22"/>
                <w:szCs w:val="22"/>
              </w:rPr>
            </w:pPr>
            <w:r w:rsidRPr="0021384A">
              <w:rPr>
                <w:rFonts w:ascii="Century Gothic" w:hAnsi="Century Gothic"/>
                <w:sz w:val="22"/>
                <w:szCs w:val="22"/>
              </w:rPr>
              <w:t>Metric</w:t>
            </w:r>
          </w:p>
        </w:tc>
        <w:tc>
          <w:tcPr>
            <w:tcW w:w="0" w:type="auto"/>
            <w:hideMark/>
          </w:tcPr>
          <w:p w14:paraId="1669F260" w14:textId="77777777" w:rsidR="0021384A" w:rsidRPr="0021384A" w:rsidRDefault="0021384A" w:rsidP="0021384A">
            <w:pPr>
              <w:spacing w:after="160" w:line="278" w:lineRule="auto"/>
              <w:rPr>
                <w:rFonts w:ascii="Century Gothic" w:hAnsi="Century Gothic"/>
                <w:sz w:val="22"/>
                <w:szCs w:val="22"/>
              </w:rPr>
            </w:pPr>
            <w:r w:rsidRPr="0021384A">
              <w:rPr>
                <w:rFonts w:ascii="Century Gothic" w:hAnsi="Century Gothic"/>
                <w:sz w:val="22"/>
                <w:szCs w:val="22"/>
              </w:rPr>
              <w:t>Value / Trend</w:t>
            </w:r>
          </w:p>
        </w:tc>
        <w:tc>
          <w:tcPr>
            <w:tcW w:w="0" w:type="auto"/>
            <w:hideMark/>
          </w:tcPr>
          <w:p w14:paraId="798407FE" w14:textId="77777777" w:rsidR="0021384A" w:rsidRPr="0021384A" w:rsidRDefault="0021384A" w:rsidP="0021384A">
            <w:pPr>
              <w:spacing w:after="160" w:line="278" w:lineRule="auto"/>
              <w:rPr>
                <w:rFonts w:ascii="Century Gothic" w:hAnsi="Century Gothic"/>
                <w:sz w:val="22"/>
                <w:szCs w:val="22"/>
              </w:rPr>
            </w:pPr>
            <w:r w:rsidRPr="0021384A">
              <w:rPr>
                <w:rFonts w:ascii="Century Gothic" w:hAnsi="Century Gothic"/>
                <w:sz w:val="22"/>
                <w:szCs w:val="22"/>
              </w:rPr>
              <w:t>Source</w:t>
            </w:r>
          </w:p>
        </w:tc>
      </w:tr>
      <w:tr w:rsidR="0021384A" w:rsidRPr="0021384A" w14:paraId="3CBD08C8" w14:textId="77777777" w:rsidTr="0021384A">
        <w:tc>
          <w:tcPr>
            <w:tcW w:w="0" w:type="auto"/>
            <w:hideMark/>
          </w:tcPr>
          <w:p w14:paraId="27EF7663" w14:textId="77777777" w:rsidR="0021384A" w:rsidRPr="0021384A" w:rsidRDefault="0021384A" w:rsidP="0021384A">
            <w:pPr>
              <w:spacing w:after="160" w:line="278" w:lineRule="auto"/>
              <w:rPr>
                <w:rFonts w:ascii="Century Gothic" w:hAnsi="Century Gothic"/>
                <w:sz w:val="22"/>
                <w:szCs w:val="22"/>
              </w:rPr>
            </w:pPr>
            <w:r w:rsidRPr="0021384A">
              <w:rPr>
                <w:rFonts w:ascii="Century Gothic" w:hAnsi="Century Gothic"/>
                <w:sz w:val="22"/>
                <w:szCs w:val="22"/>
              </w:rPr>
              <w:t>Market Size (2025)</w:t>
            </w:r>
          </w:p>
        </w:tc>
        <w:tc>
          <w:tcPr>
            <w:tcW w:w="0" w:type="auto"/>
            <w:hideMark/>
          </w:tcPr>
          <w:p w14:paraId="289D820B" w14:textId="77777777" w:rsidR="0021384A" w:rsidRPr="0021384A" w:rsidRDefault="0021384A" w:rsidP="0021384A">
            <w:pPr>
              <w:spacing w:after="160" w:line="278" w:lineRule="auto"/>
              <w:rPr>
                <w:rFonts w:ascii="Century Gothic" w:hAnsi="Century Gothic"/>
                <w:sz w:val="22"/>
                <w:szCs w:val="22"/>
              </w:rPr>
            </w:pPr>
            <w:r w:rsidRPr="0021384A">
              <w:rPr>
                <w:rFonts w:ascii="Century Gothic" w:hAnsi="Century Gothic"/>
                <w:sz w:val="22"/>
                <w:szCs w:val="22"/>
              </w:rPr>
              <w:t>USD</w:t>
            </w:r>
            <w:r w:rsidRPr="0021384A">
              <w:rPr>
                <w:rFonts w:ascii="Arial" w:hAnsi="Arial" w:cs="Arial"/>
                <w:sz w:val="22"/>
                <w:szCs w:val="22"/>
              </w:rPr>
              <w:t> </w:t>
            </w:r>
            <w:r w:rsidRPr="0021384A">
              <w:rPr>
                <w:rFonts w:ascii="Century Gothic" w:hAnsi="Century Gothic"/>
                <w:sz w:val="22"/>
                <w:szCs w:val="22"/>
              </w:rPr>
              <w:t>4.06</w:t>
            </w:r>
            <w:r w:rsidRPr="0021384A">
              <w:rPr>
                <w:rFonts w:ascii="Arial" w:hAnsi="Arial" w:cs="Arial"/>
                <w:sz w:val="22"/>
                <w:szCs w:val="22"/>
              </w:rPr>
              <w:t> </w:t>
            </w:r>
            <w:r w:rsidRPr="0021384A">
              <w:rPr>
                <w:rFonts w:ascii="Century Gothic" w:hAnsi="Century Gothic"/>
                <w:sz w:val="22"/>
                <w:szCs w:val="22"/>
              </w:rPr>
              <w:t>trillion</w:t>
            </w:r>
          </w:p>
        </w:tc>
        <w:tc>
          <w:tcPr>
            <w:tcW w:w="0" w:type="auto"/>
            <w:hideMark/>
          </w:tcPr>
          <w:p w14:paraId="3D929DD0" w14:textId="77777777" w:rsidR="0021384A" w:rsidRPr="0021384A" w:rsidRDefault="0021384A" w:rsidP="0021384A">
            <w:pPr>
              <w:spacing w:after="160" w:line="278" w:lineRule="auto"/>
              <w:rPr>
                <w:rFonts w:ascii="Century Gothic" w:hAnsi="Century Gothic"/>
                <w:sz w:val="22"/>
                <w:szCs w:val="22"/>
              </w:rPr>
            </w:pPr>
            <w:r w:rsidRPr="0021384A">
              <w:rPr>
                <w:rFonts w:ascii="Century Gothic" w:hAnsi="Century Gothic"/>
                <w:sz w:val="22"/>
                <w:szCs w:val="22"/>
              </w:rPr>
              <w:t>The</w:t>
            </w:r>
            <w:r w:rsidRPr="0021384A">
              <w:rPr>
                <w:rFonts w:ascii="Arial" w:hAnsi="Arial" w:cs="Arial"/>
                <w:sz w:val="22"/>
                <w:szCs w:val="22"/>
              </w:rPr>
              <w:t> </w:t>
            </w:r>
            <w:r w:rsidRPr="0021384A">
              <w:rPr>
                <w:rFonts w:ascii="Century Gothic" w:hAnsi="Century Gothic"/>
                <w:sz w:val="22"/>
                <w:szCs w:val="22"/>
              </w:rPr>
              <w:t>Business</w:t>
            </w:r>
            <w:r w:rsidRPr="0021384A">
              <w:rPr>
                <w:rFonts w:ascii="Arial" w:hAnsi="Arial" w:cs="Arial"/>
                <w:sz w:val="22"/>
                <w:szCs w:val="22"/>
              </w:rPr>
              <w:t> </w:t>
            </w:r>
            <w:r w:rsidRPr="0021384A">
              <w:rPr>
                <w:rFonts w:ascii="Century Gothic" w:hAnsi="Century Gothic"/>
                <w:sz w:val="22"/>
                <w:szCs w:val="22"/>
              </w:rPr>
              <w:t>Research</w:t>
            </w:r>
            <w:r w:rsidRPr="0021384A">
              <w:rPr>
                <w:rFonts w:ascii="Arial" w:hAnsi="Arial" w:cs="Arial"/>
                <w:sz w:val="22"/>
                <w:szCs w:val="22"/>
              </w:rPr>
              <w:t> </w:t>
            </w:r>
            <w:r w:rsidRPr="0021384A">
              <w:rPr>
                <w:rFonts w:ascii="Century Gothic" w:hAnsi="Century Gothic"/>
                <w:sz w:val="22"/>
                <w:szCs w:val="22"/>
              </w:rPr>
              <w:t>Company</w:t>
            </w:r>
          </w:p>
        </w:tc>
      </w:tr>
      <w:tr w:rsidR="0021384A" w:rsidRPr="0021384A" w14:paraId="7EB9691C" w14:textId="77777777" w:rsidTr="0021384A">
        <w:tc>
          <w:tcPr>
            <w:tcW w:w="0" w:type="auto"/>
            <w:hideMark/>
          </w:tcPr>
          <w:p w14:paraId="3B06C0CA" w14:textId="77777777" w:rsidR="0021384A" w:rsidRPr="0021384A" w:rsidRDefault="0021384A" w:rsidP="0021384A">
            <w:pPr>
              <w:spacing w:after="160" w:line="278" w:lineRule="auto"/>
              <w:rPr>
                <w:rFonts w:ascii="Century Gothic" w:hAnsi="Century Gothic"/>
                <w:sz w:val="22"/>
                <w:szCs w:val="22"/>
              </w:rPr>
            </w:pPr>
            <w:r w:rsidRPr="0021384A">
              <w:rPr>
                <w:rFonts w:ascii="Century Gothic" w:hAnsi="Century Gothic"/>
                <w:sz w:val="22"/>
                <w:szCs w:val="22"/>
              </w:rPr>
              <w:t>Market Size (2026)</w:t>
            </w:r>
          </w:p>
        </w:tc>
        <w:tc>
          <w:tcPr>
            <w:tcW w:w="0" w:type="auto"/>
            <w:hideMark/>
          </w:tcPr>
          <w:p w14:paraId="0D1EE0F3" w14:textId="77777777" w:rsidR="0021384A" w:rsidRPr="0021384A" w:rsidRDefault="0021384A" w:rsidP="0021384A">
            <w:pPr>
              <w:spacing w:after="160" w:line="278" w:lineRule="auto"/>
              <w:rPr>
                <w:rFonts w:ascii="Century Gothic" w:hAnsi="Century Gothic"/>
                <w:sz w:val="22"/>
                <w:szCs w:val="22"/>
              </w:rPr>
            </w:pPr>
            <w:r w:rsidRPr="0021384A">
              <w:rPr>
                <w:rFonts w:ascii="Century Gothic" w:hAnsi="Century Gothic"/>
                <w:sz w:val="22"/>
                <w:szCs w:val="22"/>
              </w:rPr>
              <w:t>USD</w:t>
            </w:r>
            <w:r w:rsidRPr="0021384A">
              <w:rPr>
                <w:rFonts w:ascii="Arial" w:hAnsi="Arial" w:cs="Arial"/>
                <w:sz w:val="22"/>
                <w:szCs w:val="22"/>
              </w:rPr>
              <w:t> </w:t>
            </w:r>
            <w:r w:rsidRPr="0021384A">
              <w:rPr>
                <w:rFonts w:ascii="Century Gothic" w:hAnsi="Century Gothic"/>
                <w:sz w:val="22"/>
                <w:szCs w:val="22"/>
              </w:rPr>
              <w:t>4.30</w:t>
            </w:r>
            <w:r w:rsidRPr="0021384A">
              <w:rPr>
                <w:rFonts w:ascii="Arial" w:hAnsi="Arial" w:cs="Arial"/>
                <w:sz w:val="22"/>
                <w:szCs w:val="22"/>
              </w:rPr>
              <w:t> </w:t>
            </w:r>
            <w:r w:rsidRPr="0021384A">
              <w:rPr>
                <w:rFonts w:ascii="Century Gothic" w:hAnsi="Century Gothic"/>
                <w:sz w:val="22"/>
                <w:szCs w:val="22"/>
              </w:rPr>
              <w:t>trillion</w:t>
            </w:r>
          </w:p>
        </w:tc>
        <w:tc>
          <w:tcPr>
            <w:tcW w:w="0" w:type="auto"/>
            <w:hideMark/>
          </w:tcPr>
          <w:p w14:paraId="74A87C67" w14:textId="77777777" w:rsidR="0021384A" w:rsidRPr="0021384A" w:rsidRDefault="0021384A" w:rsidP="0021384A">
            <w:pPr>
              <w:spacing w:after="160" w:line="278" w:lineRule="auto"/>
              <w:rPr>
                <w:rFonts w:ascii="Century Gothic" w:hAnsi="Century Gothic"/>
                <w:sz w:val="22"/>
                <w:szCs w:val="22"/>
              </w:rPr>
            </w:pPr>
            <w:r w:rsidRPr="0021384A">
              <w:rPr>
                <w:rFonts w:ascii="Century Gothic" w:hAnsi="Century Gothic"/>
                <w:sz w:val="22"/>
                <w:szCs w:val="22"/>
              </w:rPr>
              <w:t>Research</w:t>
            </w:r>
            <w:r w:rsidRPr="0021384A">
              <w:rPr>
                <w:rFonts w:ascii="Arial" w:hAnsi="Arial" w:cs="Arial"/>
                <w:sz w:val="22"/>
                <w:szCs w:val="22"/>
              </w:rPr>
              <w:t> </w:t>
            </w:r>
            <w:r w:rsidRPr="0021384A">
              <w:rPr>
                <w:rFonts w:ascii="Century Gothic" w:hAnsi="Century Gothic"/>
                <w:sz w:val="22"/>
                <w:szCs w:val="22"/>
              </w:rPr>
              <w:t>and</w:t>
            </w:r>
            <w:r w:rsidRPr="0021384A">
              <w:rPr>
                <w:rFonts w:ascii="Arial" w:hAnsi="Arial" w:cs="Arial"/>
                <w:sz w:val="22"/>
                <w:szCs w:val="22"/>
              </w:rPr>
              <w:t> </w:t>
            </w:r>
            <w:r w:rsidRPr="0021384A">
              <w:rPr>
                <w:rFonts w:ascii="Century Gothic" w:hAnsi="Century Gothic"/>
                <w:sz w:val="22"/>
                <w:szCs w:val="22"/>
              </w:rPr>
              <w:t>Markets</w:t>
            </w:r>
          </w:p>
        </w:tc>
      </w:tr>
      <w:tr w:rsidR="0021384A" w:rsidRPr="0021384A" w14:paraId="6AF5D241" w14:textId="77777777" w:rsidTr="0021384A">
        <w:tc>
          <w:tcPr>
            <w:tcW w:w="0" w:type="auto"/>
            <w:hideMark/>
          </w:tcPr>
          <w:p w14:paraId="2A025461" w14:textId="77777777" w:rsidR="0021384A" w:rsidRPr="0021384A" w:rsidRDefault="0021384A" w:rsidP="0021384A">
            <w:pPr>
              <w:spacing w:after="160" w:line="278" w:lineRule="auto"/>
              <w:rPr>
                <w:rFonts w:ascii="Century Gothic" w:hAnsi="Century Gothic"/>
                <w:sz w:val="22"/>
                <w:szCs w:val="22"/>
              </w:rPr>
            </w:pPr>
            <w:r w:rsidRPr="0021384A">
              <w:rPr>
                <w:rFonts w:ascii="Century Gothic" w:hAnsi="Century Gothic"/>
                <w:sz w:val="22"/>
                <w:szCs w:val="22"/>
              </w:rPr>
              <w:t>Projected 2030 Size</w:t>
            </w:r>
          </w:p>
        </w:tc>
        <w:tc>
          <w:tcPr>
            <w:tcW w:w="0" w:type="auto"/>
            <w:hideMark/>
          </w:tcPr>
          <w:p w14:paraId="366BD4CC" w14:textId="77777777" w:rsidR="0021384A" w:rsidRPr="0021384A" w:rsidRDefault="0021384A" w:rsidP="0021384A">
            <w:pPr>
              <w:spacing w:after="160" w:line="278" w:lineRule="auto"/>
              <w:rPr>
                <w:rFonts w:ascii="Century Gothic" w:hAnsi="Century Gothic"/>
                <w:sz w:val="22"/>
                <w:szCs w:val="22"/>
              </w:rPr>
            </w:pPr>
            <w:r w:rsidRPr="0021384A">
              <w:rPr>
                <w:rFonts w:ascii="Century Gothic" w:hAnsi="Century Gothic"/>
                <w:sz w:val="22"/>
                <w:szCs w:val="22"/>
              </w:rPr>
              <w:t>USD</w:t>
            </w:r>
            <w:r w:rsidRPr="0021384A">
              <w:rPr>
                <w:rFonts w:ascii="Arial" w:hAnsi="Arial" w:cs="Arial"/>
                <w:sz w:val="22"/>
                <w:szCs w:val="22"/>
              </w:rPr>
              <w:t> </w:t>
            </w:r>
            <w:r w:rsidRPr="0021384A">
              <w:rPr>
                <w:rFonts w:ascii="Century Gothic" w:hAnsi="Century Gothic"/>
                <w:sz w:val="22"/>
                <w:szCs w:val="22"/>
              </w:rPr>
              <w:t>5.61</w:t>
            </w:r>
            <w:r w:rsidRPr="0021384A">
              <w:rPr>
                <w:rFonts w:ascii="Arial" w:hAnsi="Arial" w:cs="Arial"/>
                <w:sz w:val="22"/>
                <w:szCs w:val="22"/>
              </w:rPr>
              <w:t> </w:t>
            </w:r>
            <w:r w:rsidRPr="0021384A">
              <w:rPr>
                <w:rFonts w:ascii="Century Gothic" w:hAnsi="Century Gothic"/>
                <w:sz w:val="22"/>
                <w:szCs w:val="22"/>
              </w:rPr>
              <w:t>trillion</w:t>
            </w:r>
          </w:p>
        </w:tc>
        <w:tc>
          <w:tcPr>
            <w:tcW w:w="0" w:type="auto"/>
            <w:hideMark/>
          </w:tcPr>
          <w:p w14:paraId="61CF5B7E" w14:textId="77777777" w:rsidR="0021384A" w:rsidRPr="0021384A" w:rsidRDefault="0021384A" w:rsidP="0021384A">
            <w:pPr>
              <w:spacing w:after="160" w:line="278" w:lineRule="auto"/>
              <w:rPr>
                <w:rFonts w:ascii="Century Gothic" w:hAnsi="Century Gothic"/>
                <w:sz w:val="22"/>
                <w:szCs w:val="22"/>
              </w:rPr>
            </w:pPr>
            <w:r w:rsidRPr="0021384A">
              <w:rPr>
                <w:rFonts w:ascii="Century Gothic" w:hAnsi="Century Gothic"/>
                <w:sz w:val="22"/>
                <w:szCs w:val="22"/>
              </w:rPr>
              <w:t>The</w:t>
            </w:r>
            <w:r w:rsidRPr="0021384A">
              <w:rPr>
                <w:rFonts w:ascii="Arial" w:hAnsi="Arial" w:cs="Arial"/>
                <w:sz w:val="22"/>
                <w:szCs w:val="22"/>
              </w:rPr>
              <w:t> </w:t>
            </w:r>
            <w:r w:rsidRPr="0021384A">
              <w:rPr>
                <w:rFonts w:ascii="Century Gothic" w:hAnsi="Century Gothic"/>
                <w:sz w:val="22"/>
                <w:szCs w:val="22"/>
              </w:rPr>
              <w:t>Business</w:t>
            </w:r>
            <w:r w:rsidRPr="0021384A">
              <w:rPr>
                <w:rFonts w:ascii="Arial" w:hAnsi="Arial" w:cs="Arial"/>
                <w:sz w:val="22"/>
                <w:szCs w:val="22"/>
              </w:rPr>
              <w:t> </w:t>
            </w:r>
            <w:r w:rsidRPr="0021384A">
              <w:rPr>
                <w:rFonts w:ascii="Century Gothic" w:hAnsi="Century Gothic"/>
                <w:sz w:val="22"/>
                <w:szCs w:val="22"/>
              </w:rPr>
              <w:t>Research</w:t>
            </w:r>
            <w:r w:rsidRPr="0021384A">
              <w:rPr>
                <w:rFonts w:ascii="Arial" w:hAnsi="Arial" w:cs="Arial"/>
                <w:sz w:val="22"/>
                <w:szCs w:val="22"/>
              </w:rPr>
              <w:t> </w:t>
            </w:r>
            <w:r w:rsidRPr="0021384A">
              <w:rPr>
                <w:rFonts w:ascii="Century Gothic" w:hAnsi="Century Gothic"/>
                <w:sz w:val="22"/>
                <w:szCs w:val="22"/>
              </w:rPr>
              <w:t>Company</w:t>
            </w:r>
          </w:p>
        </w:tc>
      </w:tr>
      <w:tr w:rsidR="0021384A" w:rsidRPr="0021384A" w14:paraId="55BC9375" w14:textId="77777777" w:rsidTr="0021384A">
        <w:tc>
          <w:tcPr>
            <w:tcW w:w="0" w:type="auto"/>
            <w:hideMark/>
          </w:tcPr>
          <w:p w14:paraId="738FED83" w14:textId="77777777" w:rsidR="0021384A" w:rsidRPr="0021384A" w:rsidRDefault="0021384A" w:rsidP="0021384A">
            <w:pPr>
              <w:spacing w:after="160" w:line="278" w:lineRule="auto"/>
              <w:rPr>
                <w:rFonts w:ascii="Century Gothic" w:hAnsi="Century Gothic"/>
                <w:sz w:val="22"/>
                <w:szCs w:val="22"/>
              </w:rPr>
            </w:pPr>
            <w:r w:rsidRPr="0021384A">
              <w:rPr>
                <w:rFonts w:ascii="Century Gothic" w:hAnsi="Century Gothic"/>
                <w:sz w:val="22"/>
                <w:szCs w:val="22"/>
              </w:rPr>
              <w:t>CAGR</w:t>
            </w:r>
            <w:r w:rsidRPr="0021384A">
              <w:rPr>
                <w:rFonts w:ascii="Arial" w:hAnsi="Arial" w:cs="Arial"/>
                <w:sz w:val="22"/>
                <w:szCs w:val="22"/>
              </w:rPr>
              <w:t> </w:t>
            </w:r>
            <w:r w:rsidRPr="0021384A">
              <w:rPr>
                <w:rFonts w:ascii="Century Gothic" w:hAnsi="Century Gothic"/>
                <w:sz w:val="22"/>
                <w:szCs w:val="22"/>
              </w:rPr>
              <w:t>(2025</w:t>
            </w:r>
            <w:r w:rsidRPr="0021384A">
              <w:rPr>
                <w:rFonts w:ascii="Century Gothic" w:hAnsi="Century Gothic" w:cs="Century Gothic"/>
                <w:sz w:val="22"/>
                <w:szCs w:val="22"/>
              </w:rPr>
              <w:t>–</w:t>
            </w:r>
            <w:r w:rsidRPr="0021384A">
              <w:rPr>
                <w:rFonts w:ascii="Century Gothic" w:hAnsi="Century Gothic"/>
                <w:sz w:val="22"/>
                <w:szCs w:val="22"/>
              </w:rPr>
              <w:t>2030)</w:t>
            </w:r>
          </w:p>
        </w:tc>
        <w:tc>
          <w:tcPr>
            <w:tcW w:w="0" w:type="auto"/>
            <w:hideMark/>
          </w:tcPr>
          <w:p w14:paraId="7397BBFD" w14:textId="77777777" w:rsidR="0021384A" w:rsidRPr="0021384A" w:rsidRDefault="0021384A" w:rsidP="0021384A">
            <w:pPr>
              <w:spacing w:after="160" w:line="278" w:lineRule="auto"/>
              <w:rPr>
                <w:rFonts w:ascii="Century Gothic" w:hAnsi="Century Gothic"/>
                <w:sz w:val="22"/>
                <w:szCs w:val="22"/>
              </w:rPr>
            </w:pPr>
            <w:r w:rsidRPr="0021384A">
              <w:rPr>
                <w:rFonts w:ascii="Century Gothic" w:hAnsi="Century Gothic"/>
                <w:sz w:val="22"/>
                <w:szCs w:val="22"/>
              </w:rPr>
              <w:t>~6</w:t>
            </w:r>
            <w:r w:rsidRPr="0021384A">
              <w:rPr>
                <w:rFonts w:ascii="Arial" w:hAnsi="Arial" w:cs="Arial"/>
                <w:sz w:val="22"/>
                <w:szCs w:val="22"/>
              </w:rPr>
              <w:t> </w:t>
            </w:r>
            <w:r w:rsidRPr="0021384A">
              <w:rPr>
                <w:rFonts w:ascii="Century Gothic" w:hAnsi="Century Gothic"/>
                <w:sz w:val="22"/>
                <w:szCs w:val="22"/>
              </w:rPr>
              <w:t>%</w:t>
            </w:r>
            <w:r w:rsidRPr="0021384A">
              <w:rPr>
                <w:rFonts w:ascii="Arial" w:hAnsi="Arial" w:cs="Arial"/>
                <w:sz w:val="22"/>
                <w:szCs w:val="22"/>
              </w:rPr>
              <w:t> </w:t>
            </w:r>
            <w:r w:rsidRPr="0021384A">
              <w:rPr>
                <w:rFonts w:ascii="Century Gothic" w:hAnsi="Century Gothic" w:cs="Century Gothic"/>
                <w:sz w:val="22"/>
                <w:szCs w:val="22"/>
              </w:rPr>
              <w:t>–</w:t>
            </w:r>
            <w:r w:rsidRPr="0021384A">
              <w:rPr>
                <w:rFonts w:ascii="Arial" w:hAnsi="Arial" w:cs="Arial"/>
                <w:sz w:val="22"/>
                <w:szCs w:val="22"/>
              </w:rPr>
              <w:t> </w:t>
            </w:r>
            <w:r w:rsidRPr="0021384A">
              <w:rPr>
                <w:rFonts w:ascii="Century Gothic" w:hAnsi="Century Gothic"/>
                <w:sz w:val="22"/>
                <w:szCs w:val="22"/>
              </w:rPr>
              <w:t>6.9</w:t>
            </w:r>
            <w:r w:rsidRPr="0021384A">
              <w:rPr>
                <w:rFonts w:ascii="Arial" w:hAnsi="Arial" w:cs="Arial"/>
                <w:sz w:val="22"/>
                <w:szCs w:val="22"/>
              </w:rPr>
              <w:t> </w:t>
            </w:r>
            <w:r w:rsidRPr="0021384A">
              <w:rPr>
                <w:rFonts w:ascii="Century Gothic" w:hAnsi="Century Gothic"/>
                <w:sz w:val="22"/>
                <w:szCs w:val="22"/>
              </w:rPr>
              <w:t>%</w:t>
            </w:r>
          </w:p>
        </w:tc>
        <w:tc>
          <w:tcPr>
            <w:tcW w:w="0" w:type="auto"/>
            <w:hideMark/>
          </w:tcPr>
          <w:p w14:paraId="1F13CD6D" w14:textId="77777777" w:rsidR="0021384A" w:rsidRPr="0021384A" w:rsidRDefault="0021384A" w:rsidP="0021384A">
            <w:pPr>
              <w:spacing w:after="160" w:line="278" w:lineRule="auto"/>
              <w:rPr>
                <w:rFonts w:ascii="Century Gothic" w:hAnsi="Century Gothic"/>
                <w:sz w:val="22"/>
                <w:szCs w:val="22"/>
              </w:rPr>
            </w:pPr>
            <w:r w:rsidRPr="0021384A">
              <w:rPr>
                <w:rFonts w:ascii="Century Gothic" w:hAnsi="Century Gothic"/>
                <w:sz w:val="22"/>
                <w:szCs w:val="22"/>
              </w:rPr>
              <w:t>Research</w:t>
            </w:r>
            <w:r w:rsidRPr="0021384A">
              <w:rPr>
                <w:rFonts w:ascii="Arial" w:hAnsi="Arial" w:cs="Arial"/>
                <w:sz w:val="22"/>
                <w:szCs w:val="22"/>
              </w:rPr>
              <w:t> </w:t>
            </w:r>
            <w:r w:rsidRPr="0021384A">
              <w:rPr>
                <w:rFonts w:ascii="Century Gothic" w:hAnsi="Century Gothic"/>
                <w:sz w:val="22"/>
                <w:szCs w:val="22"/>
              </w:rPr>
              <w:t>and</w:t>
            </w:r>
            <w:r w:rsidRPr="0021384A">
              <w:rPr>
                <w:rFonts w:ascii="Arial" w:hAnsi="Arial" w:cs="Arial"/>
                <w:sz w:val="22"/>
                <w:szCs w:val="22"/>
              </w:rPr>
              <w:t> </w:t>
            </w:r>
            <w:r w:rsidRPr="0021384A">
              <w:rPr>
                <w:rFonts w:ascii="Century Gothic" w:hAnsi="Century Gothic"/>
                <w:sz w:val="22"/>
                <w:szCs w:val="22"/>
              </w:rPr>
              <w:t>Markets</w:t>
            </w:r>
          </w:p>
        </w:tc>
      </w:tr>
      <w:tr w:rsidR="0021384A" w:rsidRPr="0021384A" w14:paraId="0D3352D2" w14:textId="77777777" w:rsidTr="0021384A">
        <w:tc>
          <w:tcPr>
            <w:tcW w:w="0" w:type="auto"/>
            <w:hideMark/>
          </w:tcPr>
          <w:p w14:paraId="3E71C692" w14:textId="77777777" w:rsidR="0021384A" w:rsidRPr="0021384A" w:rsidRDefault="0021384A" w:rsidP="0021384A">
            <w:pPr>
              <w:spacing w:after="160" w:line="278" w:lineRule="auto"/>
              <w:rPr>
                <w:rFonts w:ascii="Century Gothic" w:hAnsi="Century Gothic"/>
                <w:sz w:val="22"/>
                <w:szCs w:val="22"/>
              </w:rPr>
            </w:pPr>
            <w:r w:rsidRPr="0021384A">
              <w:rPr>
                <w:rFonts w:ascii="Century Gothic" w:hAnsi="Century Gothic"/>
                <w:sz w:val="22"/>
                <w:szCs w:val="22"/>
              </w:rPr>
              <w:t>Largest Region (2025)</w:t>
            </w:r>
          </w:p>
        </w:tc>
        <w:tc>
          <w:tcPr>
            <w:tcW w:w="0" w:type="auto"/>
            <w:hideMark/>
          </w:tcPr>
          <w:p w14:paraId="2DDBAB6D" w14:textId="77777777" w:rsidR="0021384A" w:rsidRPr="0021384A" w:rsidRDefault="0021384A" w:rsidP="0021384A">
            <w:pPr>
              <w:spacing w:after="160" w:line="278" w:lineRule="auto"/>
              <w:rPr>
                <w:rFonts w:ascii="Century Gothic" w:hAnsi="Century Gothic"/>
                <w:sz w:val="22"/>
                <w:szCs w:val="22"/>
              </w:rPr>
            </w:pPr>
            <w:r w:rsidRPr="0021384A">
              <w:rPr>
                <w:rFonts w:ascii="Century Gothic" w:hAnsi="Century Gothic"/>
                <w:sz w:val="22"/>
                <w:szCs w:val="22"/>
              </w:rPr>
              <w:t>Asia</w:t>
            </w:r>
            <w:r w:rsidRPr="0021384A">
              <w:rPr>
                <w:rFonts w:ascii="Century Gothic" w:hAnsi="Century Gothic"/>
                <w:sz w:val="22"/>
                <w:szCs w:val="22"/>
              </w:rPr>
              <w:noBreakHyphen/>
              <w:t>Pacific</w:t>
            </w:r>
          </w:p>
        </w:tc>
        <w:tc>
          <w:tcPr>
            <w:tcW w:w="0" w:type="auto"/>
            <w:hideMark/>
          </w:tcPr>
          <w:p w14:paraId="5F4C4D03" w14:textId="77777777" w:rsidR="0021384A" w:rsidRPr="0021384A" w:rsidRDefault="0021384A" w:rsidP="0021384A">
            <w:pPr>
              <w:spacing w:after="160" w:line="278" w:lineRule="auto"/>
              <w:rPr>
                <w:rFonts w:ascii="Century Gothic" w:hAnsi="Century Gothic"/>
                <w:sz w:val="22"/>
                <w:szCs w:val="22"/>
              </w:rPr>
            </w:pPr>
            <w:r w:rsidRPr="0021384A">
              <w:rPr>
                <w:rFonts w:ascii="Century Gothic" w:hAnsi="Century Gothic"/>
                <w:sz w:val="22"/>
                <w:szCs w:val="22"/>
              </w:rPr>
              <w:t>The</w:t>
            </w:r>
            <w:r w:rsidRPr="0021384A">
              <w:rPr>
                <w:rFonts w:ascii="Arial" w:hAnsi="Arial" w:cs="Arial"/>
                <w:sz w:val="22"/>
                <w:szCs w:val="22"/>
              </w:rPr>
              <w:t> </w:t>
            </w:r>
            <w:r w:rsidRPr="0021384A">
              <w:rPr>
                <w:rFonts w:ascii="Century Gothic" w:hAnsi="Century Gothic"/>
                <w:sz w:val="22"/>
                <w:szCs w:val="22"/>
              </w:rPr>
              <w:t>Business</w:t>
            </w:r>
            <w:r w:rsidRPr="0021384A">
              <w:rPr>
                <w:rFonts w:ascii="Arial" w:hAnsi="Arial" w:cs="Arial"/>
                <w:sz w:val="22"/>
                <w:szCs w:val="22"/>
              </w:rPr>
              <w:t> </w:t>
            </w:r>
            <w:r w:rsidRPr="0021384A">
              <w:rPr>
                <w:rFonts w:ascii="Century Gothic" w:hAnsi="Century Gothic"/>
                <w:sz w:val="22"/>
                <w:szCs w:val="22"/>
              </w:rPr>
              <w:t>Research</w:t>
            </w:r>
            <w:r w:rsidRPr="0021384A">
              <w:rPr>
                <w:rFonts w:ascii="Arial" w:hAnsi="Arial" w:cs="Arial"/>
                <w:sz w:val="22"/>
                <w:szCs w:val="22"/>
              </w:rPr>
              <w:t> </w:t>
            </w:r>
            <w:r w:rsidRPr="0021384A">
              <w:rPr>
                <w:rFonts w:ascii="Century Gothic" w:hAnsi="Century Gothic"/>
                <w:sz w:val="22"/>
                <w:szCs w:val="22"/>
              </w:rPr>
              <w:t>Company</w:t>
            </w:r>
          </w:p>
        </w:tc>
      </w:tr>
      <w:tr w:rsidR="0021384A" w:rsidRPr="0021384A" w14:paraId="0123DB79" w14:textId="77777777" w:rsidTr="0021384A">
        <w:tc>
          <w:tcPr>
            <w:tcW w:w="0" w:type="auto"/>
            <w:hideMark/>
          </w:tcPr>
          <w:p w14:paraId="04FCF6E5" w14:textId="77777777" w:rsidR="0021384A" w:rsidRPr="0021384A" w:rsidRDefault="0021384A" w:rsidP="0021384A">
            <w:pPr>
              <w:spacing w:after="160" w:line="278" w:lineRule="auto"/>
              <w:rPr>
                <w:rFonts w:ascii="Century Gothic" w:hAnsi="Century Gothic"/>
                <w:sz w:val="22"/>
                <w:szCs w:val="22"/>
              </w:rPr>
            </w:pPr>
            <w:r w:rsidRPr="0021384A">
              <w:rPr>
                <w:rFonts w:ascii="Century Gothic" w:hAnsi="Century Gothic"/>
                <w:sz w:val="22"/>
                <w:szCs w:val="22"/>
              </w:rPr>
              <w:t>Fastest</w:t>
            </w:r>
            <w:r w:rsidRPr="0021384A">
              <w:rPr>
                <w:rFonts w:ascii="Century Gothic" w:hAnsi="Century Gothic"/>
                <w:sz w:val="22"/>
                <w:szCs w:val="22"/>
              </w:rPr>
              <w:noBreakHyphen/>
              <w:t>Growing Region (2026)</w:t>
            </w:r>
          </w:p>
        </w:tc>
        <w:tc>
          <w:tcPr>
            <w:tcW w:w="0" w:type="auto"/>
            <w:hideMark/>
          </w:tcPr>
          <w:p w14:paraId="77984FEF" w14:textId="77777777" w:rsidR="0021384A" w:rsidRPr="0021384A" w:rsidRDefault="0021384A" w:rsidP="0021384A">
            <w:pPr>
              <w:spacing w:after="160" w:line="278" w:lineRule="auto"/>
              <w:rPr>
                <w:rFonts w:ascii="Century Gothic" w:hAnsi="Century Gothic"/>
                <w:sz w:val="22"/>
                <w:szCs w:val="22"/>
              </w:rPr>
            </w:pPr>
            <w:r w:rsidRPr="0021384A">
              <w:rPr>
                <w:rFonts w:ascii="Century Gothic" w:hAnsi="Century Gothic"/>
                <w:sz w:val="22"/>
                <w:szCs w:val="22"/>
              </w:rPr>
              <w:t>North</w:t>
            </w:r>
            <w:r w:rsidRPr="0021384A">
              <w:rPr>
                <w:rFonts w:ascii="Arial" w:hAnsi="Arial" w:cs="Arial"/>
                <w:sz w:val="22"/>
                <w:szCs w:val="22"/>
              </w:rPr>
              <w:t> </w:t>
            </w:r>
            <w:r w:rsidRPr="0021384A">
              <w:rPr>
                <w:rFonts w:ascii="Century Gothic" w:hAnsi="Century Gothic"/>
                <w:sz w:val="22"/>
                <w:szCs w:val="22"/>
              </w:rPr>
              <w:t>America</w:t>
            </w:r>
          </w:p>
        </w:tc>
        <w:tc>
          <w:tcPr>
            <w:tcW w:w="0" w:type="auto"/>
            <w:hideMark/>
          </w:tcPr>
          <w:p w14:paraId="293F6C20" w14:textId="77777777" w:rsidR="0021384A" w:rsidRPr="0021384A" w:rsidRDefault="0021384A" w:rsidP="0021384A">
            <w:pPr>
              <w:spacing w:after="160" w:line="278" w:lineRule="auto"/>
              <w:rPr>
                <w:rFonts w:ascii="Century Gothic" w:hAnsi="Century Gothic"/>
                <w:sz w:val="22"/>
                <w:szCs w:val="22"/>
              </w:rPr>
            </w:pPr>
            <w:r w:rsidRPr="0021384A">
              <w:rPr>
                <w:rFonts w:ascii="Century Gothic" w:hAnsi="Century Gothic"/>
                <w:sz w:val="22"/>
                <w:szCs w:val="22"/>
              </w:rPr>
              <w:t>The</w:t>
            </w:r>
            <w:r w:rsidRPr="0021384A">
              <w:rPr>
                <w:rFonts w:ascii="Arial" w:hAnsi="Arial" w:cs="Arial"/>
                <w:sz w:val="22"/>
                <w:szCs w:val="22"/>
              </w:rPr>
              <w:t> </w:t>
            </w:r>
            <w:r w:rsidRPr="0021384A">
              <w:rPr>
                <w:rFonts w:ascii="Century Gothic" w:hAnsi="Century Gothic"/>
                <w:sz w:val="22"/>
                <w:szCs w:val="22"/>
              </w:rPr>
              <w:t>Business</w:t>
            </w:r>
            <w:r w:rsidRPr="0021384A">
              <w:rPr>
                <w:rFonts w:ascii="Arial" w:hAnsi="Arial" w:cs="Arial"/>
                <w:sz w:val="22"/>
                <w:szCs w:val="22"/>
              </w:rPr>
              <w:t> </w:t>
            </w:r>
            <w:r w:rsidRPr="0021384A">
              <w:rPr>
                <w:rFonts w:ascii="Century Gothic" w:hAnsi="Century Gothic"/>
                <w:sz w:val="22"/>
                <w:szCs w:val="22"/>
              </w:rPr>
              <w:t>Research</w:t>
            </w:r>
            <w:r w:rsidRPr="0021384A">
              <w:rPr>
                <w:rFonts w:ascii="Arial" w:hAnsi="Arial" w:cs="Arial"/>
                <w:sz w:val="22"/>
                <w:szCs w:val="22"/>
              </w:rPr>
              <w:t> </w:t>
            </w:r>
            <w:r w:rsidRPr="0021384A">
              <w:rPr>
                <w:rFonts w:ascii="Century Gothic" w:hAnsi="Century Gothic"/>
                <w:sz w:val="22"/>
                <w:szCs w:val="22"/>
              </w:rPr>
              <w:t>Company</w:t>
            </w:r>
          </w:p>
        </w:tc>
      </w:tr>
    </w:tbl>
    <w:p w14:paraId="4EAF2931" w14:textId="77777777" w:rsidR="00CD7B71" w:rsidRDefault="00CD7B71" w:rsidP="008E7BC2">
      <w:pPr>
        <w:rPr>
          <w:rFonts w:ascii="Century Gothic" w:hAnsi="Century Gothic"/>
          <w:i/>
          <w:iCs/>
        </w:rPr>
      </w:pPr>
    </w:p>
    <w:p w14:paraId="33C773D6" w14:textId="5E571AE2" w:rsidR="008E7BC2" w:rsidRPr="00CD7B71" w:rsidRDefault="00CD7B71" w:rsidP="008E7BC2">
      <w:pPr>
        <w:rPr>
          <w:rFonts w:ascii="Century Gothic" w:hAnsi="Century Gothic"/>
          <w:i/>
          <w:iCs/>
        </w:rPr>
      </w:pPr>
      <w:r w:rsidRPr="00CD7B71">
        <w:rPr>
          <w:rFonts w:ascii="Century Gothic" w:hAnsi="Century Gothic"/>
          <w:i/>
          <w:iCs/>
        </w:rPr>
        <w:t>Source: The Business Research Company, Fortune Business Insights, Research and Markets</w:t>
      </w:r>
    </w:p>
    <w:p w14:paraId="062836E4" w14:textId="7278477A" w:rsidR="0021384A" w:rsidRPr="0021384A" w:rsidRDefault="0021384A" w:rsidP="0021384A">
      <w:pPr>
        <w:rPr>
          <w:rFonts w:ascii="Century Gothic" w:hAnsi="Century Gothic"/>
          <w:b/>
          <w:bCs/>
        </w:rPr>
      </w:pPr>
      <w:r w:rsidRPr="0021384A">
        <w:rPr>
          <w:rFonts w:ascii="Century Gothic" w:hAnsi="Century Gothic"/>
          <w:b/>
          <w:bCs/>
        </w:rPr>
        <w:lastRenderedPageBreak/>
        <w:t>Growth Drivers</w:t>
      </w:r>
    </w:p>
    <w:p w14:paraId="11E06606" w14:textId="77777777" w:rsidR="0021384A" w:rsidRDefault="0021384A" w:rsidP="0021384A">
      <w:pPr>
        <w:numPr>
          <w:ilvl w:val="0"/>
          <w:numId w:val="18"/>
        </w:numPr>
        <w:spacing w:after="0" w:line="240" w:lineRule="auto"/>
        <w:rPr>
          <w:rFonts w:ascii="Century Gothic" w:hAnsi="Century Gothic"/>
        </w:rPr>
      </w:pPr>
      <w:r w:rsidRPr="0021384A">
        <w:rPr>
          <w:rFonts w:ascii="Century Gothic" w:hAnsi="Century Gothic"/>
        </w:rPr>
        <w:t>IoT</w:t>
      </w:r>
      <w:r w:rsidRPr="0021384A">
        <w:rPr>
          <w:rFonts w:ascii="Arial" w:hAnsi="Arial" w:cs="Arial"/>
        </w:rPr>
        <w:t> </w:t>
      </w:r>
      <w:r w:rsidRPr="0021384A">
        <w:rPr>
          <w:rFonts w:ascii="Century Gothic" w:hAnsi="Century Gothic"/>
        </w:rPr>
        <w:t>Expansion</w:t>
      </w:r>
      <w:r w:rsidRPr="0021384A">
        <w:rPr>
          <w:rFonts w:ascii="Century Gothic" w:hAnsi="Century Gothic"/>
        </w:rPr>
        <w:t>:</w:t>
      </w:r>
      <w:r>
        <w:rPr>
          <w:rFonts w:ascii="Century Gothic" w:hAnsi="Century Gothic"/>
        </w:rPr>
        <w:t xml:space="preserve"> </w:t>
      </w:r>
    </w:p>
    <w:p w14:paraId="4FCE7A21" w14:textId="65D0AF42" w:rsidR="0021384A" w:rsidRDefault="0021384A" w:rsidP="0021384A">
      <w:pPr>
        <w:spacing w:after="0" w:line="240" w:lineRule="auto"/>
        <w:ind w:left="720"/>
        <w:rPr>
          <w:rFonts w:ascii="Century Gothic" w:hAnsi="Century Gothic"/>
        </w:rPr>
      </w:pPr>
      <w:r w:rsidRPr="0021384A">
        <w:rPr>
          <w:rFonts w:ascii="Century Gothic" w:hAnsi="Century Gothic"/>
        </w:rPr>
        <w:t>Expected</w:t>
      </w:r>
      <w:r w:rsidRPr="0021384A">
        <w:rPr>
          <w:rFonts w:ascii="Arial" w:hAnsi="Arial" w:cs="Arial"/>
        </w:rPr>
        <w:t> </w:t>
      </w:r>
      <w:r w:rsidRPr="0021384A">
        <w:rPr>
          <w:rFonts w:ascii="Century Gothic" w:hAnsi="Century Gothic"/>
        </w:rPr>
        <w:t>25</w:t>
      </w:r>
      <w:r w:rsidRPr="0021384A">
        <w:rPr>
          <w:rFonts w:ascii="Arial" w:hAnsi="Arial" w:cs="Arial"/>
        </w:rPr>
        <w:t> </w:t>
      </w:r>
      <w:r w:rsidRPr="0021384A">
        <w:rPr>
          <w:rFonts w:ascii="Century Gothic" w:hAnsi="Century Gothic"/>
        </w:rPr>
        <w:t>billion</w:t>
      </w:r>
      <w:r w:rsidRPr="0021384A">
        <w:rPr>
          <w:rFonts w:ascii="Arial" w:hAnsi="Arial" w:cs="Arial"/>
        </w:rPr>
        <w:t> </w:t>
      </w:r>
      <w:r w:rsidRPr="0021384A">
        <w:rPr>
          <w:rFonts w:ascii="Century Gothic" w:hAnsi="Century Gothic"/>
        </w:rPr>
        <w:t>connected</w:t>
      </w:r>
      <w:r w:rsidRPr="0021384A">
        <w:rPr>
          <w:rFonts w:ascii="Arial" w:hAnsi="Arial" w:cs="Arial"/>
        </w:rPr>
        <w:t> </w:t>
      </w:r>
      <w:r w:rsidRPr="0021384A">
        <w:rPr>
          <w:rFonts w:ascii="Century Gothic" w:hAnsi="Century Gothic"/>
        </w:rPr>
        <w:t>devices</w:t>
      </w:r>
      <w:r w:rsidRPr="0021384A">
        <w:rPr>
          <w:rFonts w:ascii="Arial" w:hAnsi="Arial" w:cs="Arial"/>
        </w:rPr>
        <w:t> </w:t>
      </w:r>
      <w:r w:rsidRPr="0021384A">
        <w:rPr>
          <w:rFonts w:ascii="Century Gothic" w:hAnsi="Century Gothic"/>
        </w:rPr>
        <w:t>by</w:t>
      </w:r>
      <w:r w:rsidRPr="0021384A">
        <w:rPr>
          <w:rFonts w:ascii="Arial" w:hAnsi="Arial" w:cs="Arial"/>
        </w:rPr>
        <w:t> </w:t>
      </w:r>
      <w:r w:rsidRPr="0021384A">
        <w:rPr>
          <w:rFonts w:ascii="Century Gothic" w:hAnsi="Century Gothic"/>
        </w:rPr>
        <w:t>2030, fueling</w:t>
      </w:r>
      <w:r w:rsidRPr="0021384A">
        <w:rPr>
          <w:rFonts w:ascii="Arial" w:hAnsi="Arial" w:cs="Arial"/>
        </w:rPr>
        <w:t> </w:t>
      </w:r>
      <w:r w:rsidRPr="0021384A">
        <w:rPr>
          <w:rFonts w:ascii="Century Gothic" w:hAnsi="Century Gothic"/>
        </w:rPr>
        <w:t>demand</w:t>
      </w:r>
      <w:r w:rsidRPr="0021384A">
        <w:rPr>
          <w:rFonts w:ascii="Arial" w:hAnsi="Arial" w:cs="Arial"/>
        </w:rPr>
        <w:t> </w:t>
      </w:r>
      <w:r w:rsidRPr="0021384A">
        <w:rPr>
          <w:rFonts w:ascii="Century Gothic" w:hAnsi="Century Gothic"/>
        </w:rPr>
        <w:t>for</w:t>
      </w:r>
      <w:r w:rsidRPr="0021384A">
        <w:rPr>
          <w:rFonts w:ascii="Arial" w:hAnsi="Arial" w:cs="Arial"/>
        </w:rPr>
        <w:t> </w:t>
      </w:r>
      <w:r w:rsidRPr="0021384A">
        <w:rPr>
          <w:rFonts w:ascii="Century Gothic" w:hAnsi="Century Gothic"/>
        </w:rPr>
        <w:t>smart</w:t>
      </w:r>
      <w:r w:rsidRPr="0021384A">
        <w:rPr>
          <w:rFonts w:ascii="Arial" w:hAnsi="Arial" w:cs="Arial"/>
        </w:rPr>
        <w:t> </w:t>
      </w:r>
      <w:r w:rsidRPr="0021384A">
        <w:rPr>
          <w:rFonts w:ascii="Century Gothic" w:hAnsi="Century Gothic"/>
        </w:rPr>
        <w:t>sensors</w:t>
      </w:r>
      <w:r w:rsidRPr="0021384A">
        <w:rPr>
          <w:rFonts w:ascii="Arial" w:hAnsi="Arial" w:cs="Arial"/>
        </w:rPr>
        <w:t> </w:t>
      </w:r>
      <w:r w:rsidRPr="0021384A">
        <w:rPr>
          <w:rFonts w:ascii="Century Gothic" w:hAnsi="Century Gothic"/>
        </w:rPr>
        <w:t>and</w:t>
      </w:r>
      <w:r w:rsidRPr="0021384A">
        <w:rPr>
          <w:rFonts w:ascii="Arial" w:hAnsi="Arial" w:cs="Arial"/>
        </w:rPr>
        <w:t> </w:t>
      </w:r>
      <w:r w:rsidRPr="0021384A">
        <w:rPr>
          <w:rFonts w:ascii="Century Gothic" w:hAnsi="Century Gothic"/>
        </w:rPr>
        <w:t>control</w:t>
      </w:r>
      <w:r w:rsidRPr="0021384A">
        <w:rPr>
          <w:rFonts w:ascii="Arial" w:hAnsi="Arial" w:cs="Arial"/>
        </w:rPr>
        <w:t> </w:t>
      </w:r>
      <w:r w:rsidRPr="0021384A">
        <w:rPr>
          <w:rFonts w:ascii="Century Gothic" w:hAnsi="Century Gothic"/>
        </w:rPr>
        <w:t>systems.</w:t>
      </w:r>
    </w:p>
    <w:p w14:paraId="28322EDE" w14:textId="77777777" w:rsidR="0021384A" w:rsidRPr="0021384A" w:rsidRDefault="0021384A" w:rsidP="0021384A">
      <w:pPr>
        <w:spacing w:after="0" w:line="240" w:lineRule="auto"/>
        <w:ind w:left="720"/>
        <w:rPr>
          <w:rFonts w:ascii="Century Gothic" w:hAnsi="Century Gothic"/>
        </w:rPr>
      </w:pPr>
    </w:p>
    <w:p w14:paraId="3F3031C2" w14:textId="552ACC5F" w:rsidR="0021384A" w:rsidRPr="0021384A" w:rsidRDefault="0021384A" w:rsidP="0021384A">
      <w:pPr>
        <w:numPr>
          <w:ilvl w:val="0"/>
          <w:numId w:val="18"/>
        </w:numPr>
        <w:rPr>
          <w:rFonts w:ascii="Century Gothic" w:hAnsi="Century Gothic"/>
        </w:rPr>
      </w:pPr>
      <w:r w:rsidRPr="0021384A">
        <w:rPr>
          <w:rFonts w:ascii="Century Gothic" w:hAnsi="Century Gothic"/>
        </w:rPr>
        <w:t>Renewable</w:t>
      </w:r>
      <w:r w:rsidRPr="0021384A">
        <w:rPr>
          <w:rFonts w:ascii="Arial" w:hAnsi="Arial" w:cs="Arial"/>
        </w:rPr>
        <w:t> </w:t>
      </w:r>
      <w:r w:rsidRPr="0021384A">
        <w:rPr>
          <w:rFonts w:ascii="Century Gothic" w:hAnsi="Century Gothic"/>
        </w:rPr>
        <w:t>Energy</w:t>
      </w:r>
      <w:r w:rsidRPr="0021384A">
        <w:rPr>
          <w:rFonts w:ascii="Arial" w:hAnsi="Arial" w:cs="Arial"/>
        </w:rPr>
        <w:t> </w:t>
      </w:r>
      <w:r w:rsidRPr="0021384A">
        <w:rPr>
          <w:rFonts w:ascii="Century Gothic" w:hAnsi="Century Gothic"/>
        </w:rPr>
        <w:t>Integration</w:t>
      </w:r>
      <w:r w:rsidRPr="0021384A">
        <w:rPr>
          <w:rFonts w:ascii="Century Gothic" w:hAnsi="Century Gothic"/>
        </w:rPr>
        <w:t>:</w:t>
      </w:r>
      <w:r>
        <w:rPr>
          <w:rFonts w:ascii="Century Gothic" w:hAnsi="Century Gothic"/>
        </w:rPr>
        <w:t xml:space="preserve"> </w:t>
      </w:r>
      <w:r w:rsidRPr="0021384A">
        <w:rPr>
          <w:rFonts w:ascii="Century Gothic" w:hAnsi="Century Gothic"/>
        </w:rPr>
        <w:t>Power</w:t>
      </w:r>
      <w:r w:rsidRPr="0021384A">
        <w:rPr>
          <w:rFonts w:ascii="Arial" w:hAnsi="Arial" w:cs="Arial"/>
        </w:rPr>
        <w:t> </w:t>
      </w:r>
      <w:r w:rsidRPr="0021384A">
        <w:rPr>
          <w:rFonts w:ascii="Century Gothic" w:hAnsi="Century Gothic"/>
        </w:rPr>
        <w:t>electronics</w:t>
      </w:r>
      <w:r w:rsidRPr="0021384A">
        <w:rPr>
          <w:rFonts w:ascii="Arial" w:hAnsi="Arial" w:cs="Arial"/>
        </w:rPr>
        <w:t> </w:t>
      </w:r>
      <w:r w:rsidRPr="0021384A">
        <w:rPr>
          <w:rFonts w:ascii="Century Gothic" w:hAnsi="Century Gothic"/>
        </w:rPr>
        <w:t>for</w:t>
      </w:r>
      <w:r w:rsidRPr="0021384A">
        <w:rPr>
          <w:rFonts w:ascii="Arial" w:hAnsi="Arial" w:cs="Arial"/>
        </w:rPr>
        <w:t> </w:t>
      </w:r>
      <w:r w:rsidRPr="0021384A">
        <w:rPr>
          <w:rFonts w:ascii="Century Gothic" w:hAnsi="Century Gothic"/>
        </w:rPr>
        <w:t>solar</w:t>
      </w:r>
      <w:r w:rsidRPr="0021384A">
        <w:rPr>
          <w:rFonts w:ascii="Arial" w:hAnsi="Arial" w:cs="Arial"/>
        </w:rPr>
        <w:t> </w:t>
      </w:r>
      <w:r w:rsidRPr="0021384A">
        <w:rPr>
          <w:rFonts w:ascii="Century Gothic" w:hAnsi="Century Gothic"/>
        </w:rPr>
        <w:t>and</w:t>
      </w:r>
      <w:r w:rsidRPr="0021384A">
        <w:rPr>
          <w:rFonts w:ascii="Arial" w:hAnsi="Arial" w:cs="Arial"/>
        </w:rPr>
        <w:t> </w:t>
      </w:r>
      <w:r w:rsidRPr="0021384A">
        <w:rPr>
          <w:rFonts w:ascii="Century Gothic" w:hAnsi="Century Gothic"/>
        </w:rPr>
        <w:t>wind</w:t>
      </w:r>
      <w:r w:rsidRPr="0021384A">
        <w:rPr>
          <w:rFonts w:ascii="Arial" w:hAnsi="Arial" w:cs="Arial"/>
        </w:rPr>
        <w:t> </w:t>
      </w:r>
      <w:r w:rsidRPr="0021384A">
        <w:rPr>
          <w:rFonts w:ascii="Century Gothic" w:hAnsi="Century Gothic"/>
        </w:rPr>
        <w:t>projects</w:t>
      </w:r>
      <w:r w:rsidRPr="0021384A">
        <w:rPr>
          <w:rFonts w:ascii="Arial" w:hAnsi="Arial" w:cs="Arial"/>
        </w:rPr>
        <w:t> </w:t>
      </w:r>
      <w:r w:rsidRPr="0021384A">
        <w:rPr>
          <w:rFonts w:ascii="Century Gothic" w:hAnsi="Century Gothic"/>
        </w:rPr>
        <w:t>boost</w:t>
      </w:r>
      <w:r w:rsidRPr="0021384A">
        <w:rPr>
          <w:rFonts w:ascii="Arial" w:hAnsi="Arial" w:cs="Arial"/>
        </w:rPr>
        <w:t> </w:t>
      </w:r>
      <w:r w:rsidRPr="0021384A">
        <w:rPr>
          <w:rFonts w:ascii="Century Gothic" w:hAnsi="Century Gothic"/>
        </w:rPr>
        <w:t>equipment</w:t>
      </w:r>
      <w:r w:rsidRPr="0021384A">
        <w:rPr>
          <w:rFonts w:ascii="Arial" w:hAnsi="Arial" w:cs="Arial"/>
        </w:rPr>
        <w:t> </w:t>
      </w:r>
      <w:r w:rsidRPr="0021384A">
        <w:rPr>
          <w:rFonts w:ascii="Century Gothic" w:hAnsi="Century Gothic"/>
        </w:rPr>
        <w:t>sales.</w:t>
      </w:r>
    </w:p>
    <w:p w14:paraId="39C61133" w14:textId="77777777" w:rsidR="0021384A" w:rsidRDefault="0021384A" w:rsidP="0021384A">
      <w:pPr>
        <w:numPr>
          <w:ilvl w:val="0"/>
          <w:numId w:val="18"/>
        </w:numPr>
        <w:rPr>
          <w:rFonts w:ascii="Century Gothic" w:hAnsi="Century Gothic"/>
        </w:rPr>
      </w:pPr>
      <w:r w:rsidRPr="0021384A">
        <w:rPr>
          <w:rFonts w:ascii="Century Gothic" w:hAnsi="Century Gothic"/>
        </w:rPr>
        <w:t>Industrial</w:t>
      </w:r>
      <w:r w:rsidRPr="0021384A">
        <w:rPr>
          <w:rFonts w:ascii="Arial" w:hAnsi="Arial" w:cs="Arial"/>
        </w:rPr>
        <w:t> </w:t>
      </w:r>
      <w:r w:rsidRPr="0021384A">
        <w:rPr>
          <w:rFonts w:ascii="Century Gothic" w:hAnsi="Century Gothic"/>
        </w:rPr>
        <w:t>Automation</w:t>
      </w:r>
      <w:r>
        <w:rPr>
          <w:rFonts w:ascii="Century Gothic" w:hAnsi="Century Gothic"/>
        </w:rPr>
        <w:t>:</w:t>
      </w:r>
    </w:p>
    <w:p w14:paraId="36F1BD4A" w14:textId="0A5A0031" w:rsidR="0021384A" w:rsidRPr="0021384A" w:rsidRDefault="0021384A" w:rsidP="0021384A">
      <w:pPr>
        <w:ind w:left="720"/>
        <w:rPr>
          <w:rFonts w:ascii="Century Gothic" w:hAnsi="Century Gothic"/>
        </w:rPr>
      </w:pPr>
      <w:r w:rsidRPr="0021384A">
        <w:rPr>
          <w:rFonts w:ascii="Arial" w:hAnsi="Arial" w:cs="Arial"/>
        </w:rPr>
        <w:t> </w:t>
      </w:r>
      <w:r w:rsidRPr="0021384A">
        <w:rPr>
          <w:rFonts w:ascii="Century Gothic" w:hAnsi="Century Gothic"/>
        </w:rPr>
        <w:t>Precision</w:t>
      </w:r>
      <w:r w:rsidRPr="0021384A">
        <w:rPr>
          <w:rFonts w:ascii="Arial" w:hAnsi="Arial" w:cs="Arial"/>
        </w:rPr>
        <w:t> </w:t>
      </w:r>
      <w:r w:rsidRPr="0021384A">
        <w:rPr>
          <w:rFonts w:ascii="Century Gothic" w:hAnsi="Century Gothic"/>
        </w:rPr>
        <w:t>measurement</w:t>
      </w:r>
      <w:r w:rsidRPr="0021384A">
        <w:rPr>
          <w:rFonts w:ascii="Arial" w:hAnsi="Arial" w:cs="Arial"/>
        </w:rPr>
        <w:t> </w:t>
      </w:r>
      <w:r w:rsidRPr="0021384A">
        <w:rPr>
          <w:rFonts w:ascii="Century Gothic" w:hAnsi="Century Gothic"/>
        </w:rPr>
        <w:t>and</w:t>
      </w:r>
      <w:r w:rsidRPr="0021384A">
        <w:rPr>
          <w:rFonts w:ascii="Arial" w:hAnsi="Arial" w:cs="Arial"/>
        </w:rPr>
        <w:t> </w:t>
      </w:r>
      <w:r w:rsidRPr="0021384A">
        <w:rPr>
          <w:rFonts w:ascii="Century Gothic" w:hAnsi="Century Gothic"/>
        </w:rPr>
        <w:t>control</w:t>
      </w:r>
      <w:r w:rsidRPr="0021384A">
        <w:rPr>
          <w:rFonts w:ascii="Arial" w:hAnsi="Arial" w:cs="Arial"/>
        </w:rPr>
        <w:t> </w:t>
      </w:r>
      <w:r w:rsidRPr="0021384A">
        <w:rPr>
          <w:rFonts w:ascii="Century Gothic" w:hAnsi="Century Gothic"/>
        </w:rPr>
        <w:t>instruments</w:t>
      </w:r>
      <w:r w:rsidRPr="0021384A">
        <w:rPr>
          <w:rFonts w:ascii="Arial" w:hAnsi="Arial" w:cs="Arial"/>
        </w:rPr>
        <w:t> </w:t>
      </w:r>
      <w:r w:rsidRPr="0021384A">
        <w:rPr>
          <w:rFonts w:ascii="Century Gothic" w:hAnsi="Century Gothic"/>
        </w:rPr>
        <w:t>drive</w:t>
      </w:r>
      <w:r w:rsidRPr="0021384A">
        <w:rPr>
          <w:rFonts w:ascii="Arial" w:hAnsi="Arial" w:cs="Arial"/>
        </w:rPr>
        <w:t> </w:t>
      </w:r>
      <w:r w:rsidRPr="0021384A">
        <w:rPr>
          <w:rFonts w:ascii="Century Gothic" w:hAnsi="Century Gothic"/>
        </w:rPr>
        <w:t>growth</w:t>
      </w:r>
      <w:r w:rsidRPr="0021384A">
        <w:rPr>
          <w:rFonts w:ascii="Arial" w:hAnsi="Arial" w:cs="Arial"/>
        </w:rPr>
        <w:t> </w:t>
      </w:r>
      <w:r w:rsidRPr="0021384A">
        <w:rPr>
          <w:rFonts w:ascii="Century Gothic" w:hAnsi="Century Gothic"/>
        </w:rPr>
        <w:t>in</w:t>
      </w:r>
      <w:r w:rsidRPr="0021384A">
        <w:rPr>
          <w:rFonts w:ascii="Arial" w:hAnsi="Arial" w:cs="Arial"/>
        </w:rPr>
        <w:t> </w:t>
      </w:r>
      <w:r w:rsidRPr="0021384A">
        <w:rPr>
          <w:rFonts w:ascii="Century Gothic" w:hAnsi="Century Gothic"/>
        </w:rPr>
        <w:t>manufacturing.</w:t>
      </w:r>
    </w:p>
    <w:p w14:paraId="0E3C3BCB" w14:textId="77777777" w:rsidR="0021384A" w:rsidRDefault="0021384A" w:rsidP="0021384A">
      <w:pPr>
        <w:numPr>
          <w:ilvl w:val="0"/>
          <w:numId w:val="18"/>
        </w:numPr>
        <w:rPr>
          <w:rFonts w:ascii="Century Gothic" w:hAnsi="Century Gothic"/>
        </w:rPr>
      </w:pPr>
      <w:r w:rsidRPr="0021384A">
        <w:rPr>
          <w:rFonts w:ascii="Century Gothic" w:hAnsi="Century Gothic"/>
        </w:rPr>
        <w:t>EV</w:t>
      </w:r>
      <w:r w:rsidRPr="0021384A">
        <w:rPr>
          <w:rFonts w:ascii="Arial" w:hAnsi="Arial" w:cs="Arial"/>
        </w:rPr>
        <w:t> </w:t>
      </w:r>
      <w:r w:rsidRPr="0021384A">
        <w:rPr>
          <w:rFonts w:ascii="Century Gothic" w:hAnsi="Century Gothic"/>
        </w:rPr>
        <w:t>and</w:t>
      </w:r>
      <w:r w:rsidRPr="0021384A">
        <w:rPr>
          <w:rFonts w:ascii="Arial" w:hAnsi="Arial" w:cs="Arial"/>
        </w:rPr>
        <w:t> </w:t>
      </w:r>
      <w:r w:rsidRPr="0021384A">
        <w:rPr>
          <w:rFonts w:ascii="Century Gothic" w:hAnsi="Century Gothic"/>
        </w:rPr>
        <w:t>Smart</w:t>
      </w:r>
      <w:r w:rsidRPr="0021384A">
        <w:rPr>
          <w:rFonts w:ascii="Arial" w:hAnsi="Arial" w:cs="Arial"/>
        </w:rPr>
        <w:t> </w:t>
      </w:r>
      <w:r w:rsidRPr="0021384A">
        <w:rPr>
          <w:rFonts w:ascii="Century Gothic" w:hAnsi="Century Gothic"/>
        </w:rPr>
        <w:t>Transport</w:t>
      </w:r>
      <w:r>
        <w:rPr>
          <w:rFonts w:ascii="Century Gothic" w:hAnsi="Century Gothic"/>
        </w:rPr>
        <w:t>:</w:t>
      </w:r>
    </w:p>
    <w:p w14:paraId="72F7833E" w14:textId="31C28384" w:rsidR="0021384A" w:rsidRPr="0021384A" w:rsidRDefault="0021384A" w:rsidP="0021384A">
      <w:pPr>
        <w:ind w:left="720"/>
        <w:rPr>
          <w:rFonts w:ascii="Century Gothic" w:hAnsi="Century Gothic"/>
        </w:rPr>
      </w:pPr>
      <w:r w:rsidRPr="0021384A">
        <w:rPr>
          <w:rFonts w:ascii="Arial" w:hAnsi="Arial" w:cs="Arial"/>
        </w:rPr>
        <w:t> </w:t>
      </w:r>
      <w:r w:rsidRPr="0021384A">
        <w:rPr>
          <w:rFonts w:ascii="Century Gothic" w:hAnsi="Century Gothic"/>
        </w:rPr>
        <w:t>Electronics</w:t>
      </w:r>
      <w:r w:rsidRPr="0021384A">
        <w:rPr>
          <w:rFonts w:ascii="Arial" w:hAnsi="Arial" w:cs="Arial"/>
        </w:rPr>
        <w:t> </w:t>
      </w:r>
      <w:r w:rsidRPr="0021384A">
        <w:rPr>
          <w:rFonts w:ascii="Century Gothic" w:hAnsi="Century Gothic"/>
        </w:rPr>
        <w:t>for</w:t>
      </w:r>
      <w:r w:rsidRPr="0021384A">
        <w:rPr>
          <w:rFonts w:ascii="Arial" w:hAnsi="Arial" w:cs="Arial"/>
        </w:rPr>
        <w:t> </w:t>
      </w:r>
      <w:r w:rsidRPr="0021384A">
        <w:rPr>
          <w:rFonts w:ascii="Century Gothic" w:hAnsi="Century Gothic"/>
        </w:rPr>
        <w:t>electric</w:t>
      </w:r>
      <w:r w:rsidRPr="0021384A">
        <w:rPr>
          <w:rFonts w:ascii="Arial" w:hAnsi="Arial" w:cs="Arial"/>
        </w:rPr>
        <w:t> </w:t>
      </w:r>
      <w:r w:rsidRPr="0021384A">
        <w:rPr>
          <w:rFonts w:ascii="Century Gothic" w:hAnsi="Century Gothic"/>
        </w:rPr>
        <w:t>vehicles</w:t>
      </w:r>
      <w:r w:rsidRPr="0021384A">
        <w:rPr>
          <w:rFonts w:ascii="Arial" w:hAnsi="Arial" w:cs="Arial"/>
        </w:rPr>
        <w:t> </w:t>
      </w:r>
      <w:r w:rsidRPr="0021384A">
        <w:rPr>
          <w:rFonts w:ascii="Century Gothic" w:hAnsi="Century Gothic"/>
        </w:rPr>
        <w:t>and</w:t>
      </w:r>
      <w:r w:rsidRPr="0021384A">
        <w:rPr>
          <w:rFonts w:ascii="Arial" w:hAnsi="Arial" w:cs="Arial"/>
        </w:rPr>
        <w:t> </w:t>
      </w:r>
      <w:r w:rsidRPr="0021384A">
        <w:rPr>
          <w:rFonts w:ascii="Century Gothic" w:hAnsi="Century Gothic"/>
        </w:rPr>
        <w:t>charging</w:t>
      </w:r>
      <w:r w:rsidRPr="0021384A">
        <w:rPr>
          <w:rFonts w:ascii="Arial" w:hAnsi="Arial" w:cs="Arial"/>
        </w:rPr>
        <w:t> </w:t>
      </w:r>
      <w:r w:rsidRPr="0021384A">
        <w:rPr>
          <w:rFonts w:ascii="Century Gothic" w:hAnsi="Century Gothic"/>
        </w:rPr>
        <w:t>infrastructure</w:t>
      </w:r>
      <w:r w:rsidRPr="0021384A">
        <w:rPr>
          <w:rFonts w:ascii="Arial" w:hAnsi="Arial" w:cs="Arial"/>
        </w:rPr>
        <w:t> </w:t>
      </w:r>
      <w:r w:rsidRPr="0021384A">
        <w:rPr>
          <w:rFonts w:ascii="Century Gothic" w:hAnsi="Century Gothic"/>
        </w:rPr>
        <w:t>expand</w:t>
      </w:r>
      <w:r w:rsidRPr="0021384A">
        <w:rPr>
          <w:rFonts w:ascii="Arial" w:hAnsi="Arial" w:cs="Arial"/>
        </w:rPr>
        <w:t> </w:t>
      </w:r>
      <w:r w:rsidRPr="0021384A">
        <w:rPr>
          <w:rFonts w:ascii="Century Gothic" w:hAnsi="Century Gothic"/>
        </w:rPr>
        <w:t>rapidly.</w:t>
      </w:r>
    </w:p>
    <w:p w14:paraId="130415C6" w14:textId="77777777" w:rsidR="0021384A" w:rsidRDefault="0021384A" w:rsidP="0021384A">
      <w:pPr>
        <w:rPr>
          <w:rFonts w:ascii="Century Gothic" w:hAnsi="Century Gothic"/>
          <w:b/>
          <w:bCs/>
        </w:rPr>
      </w:pPr>
    </w:p>
    <w:p w14:paraId="55D9F9CB" w14:textId="4E1B93DB" w:rsidR="0021384A" w:rsidRPr="0021384A" w:rsidRDefault="0021384A" w:rsidP="0021384A">
      <w:pPr>
        <w:rPr>
          <w:rFonts w:ascii="Century Gothic" w:hAnsi="Century Gothic"/>
          <w:b/>
          <w:bCs/>
        </w:rPr>
      </w:pPr>
      <w:r w:rsidRPr="0021384A">
        <w:rPr>
          <w:rFonts w:ascii="Century Gothic" w:hAnsi="Century Gothic"/>
          <w:b/>
          <w:bCs/>
        </w:rPr>
        <w:t>Regional Highlights</w:t>
      </w:r>
    </w:p>
    <w:tbl>
      <w:tblPr>
        <w:tblStyle w:val="TableGrid"/>
        <w:tblW w:w="0" w:type="auto"/>
        <w:tblLook w:val="04A0" w:firstRow="1" w:lastRow="0" w:firstColumn="1" w:lastColumn="0" w:noHBand="0" w:noVBand="1"/>
      </w:tblPr>
      <w:tblGrid>
        <w:gridCol w:w="1863"/>
        <w:gridCol w:w="1403"/>
        <w:gridCol w:w="2908"/>
        <w:gridCol w:w="3176"/>
      </w:tblGrid>
      <w:tr w:rsidR="0021384A" w:rsidRPr="0021384A" w14:paraId="1EC18E4C" w14:textId="77777777" w:rsidTr="0021384A">
        <w:tc>
          <w:tcPr>
            <w:tcW w:w="0" w:type="auto"/>
            <w:hideMark/>
          </w:tcPr>
          <w:p w14:paraId="2650BF15" w14:textId="77777777" w:rsidR="0021384A" w:rsidRPr="0021384A" w:rsidRDefault="0021384A" w:rsidP="0021384A">
            <w:pPr>
              <w:spacing w:after="160" w:line="278" w:lineRule="auto"/>
              <w:rPr>
                <w:rFonts w:ascii="Century Gothic" w:hAnsi="Century Gothic"/>
                <w:sz w:val="22"/>
                <w:szCs w:val="22"/>
              </w:rPr>
            </w:pPr>
            <w:r w:rsidRPr="0021384A">
              <w:rPr>
                <w:rFonts w:ascii="Century Gothic" w:hAnsi="Century Gothic"/>
                <w:sz w:val="22"/>
                <w:szCs w:val="22"/>
              </w:rPr>
              <w:t>Region</w:t>
            </w:r>
          </w:p>
        </w:tc>
        <w:tc>
          <w:tcPr>
            <w:tcW w:w="0" w:type="auto"/>
            <w:hideMark/>
          </w:tcPr>
          <w:p w14:paraId="02BF5669" w14:textId="77777777" w:rsidR="0021384A" w:rsidRPr="0021384A" w:rsidRDefault="0021384A" w:rsidP="0021384A">
            <w:pPr>
              <w:spacing w:after="160" w:line="278" w:lineRule="auto"/>
              <w:rPr>
                <w:rFonts w:ascii="Century Gothic" w:hAnsi="Century Gothic"/>
                <w:sz w:val="22"/>
                <w:szCs w:val="22"/>
              </w:rPr>
            </w:pPr>
            <w:r w:rsidRPr="0021384A">
              <w:rPr>
                <w:rFonts w:ascii="Century Gothic" w:hAnsi="Century Gothic"/>
                <w:sz w:val="22"/>
                <w:szCs w:val="22"/>
              </w:rPr>
              <w:t>2026</w:t>
            </w:r>
            <w:r w:rsidRPr="0021384A">
              <w:rPr>
                <w:rFonts w:ascii="Arial" w:hAnsi="Arial" w:cs="Arial"/>
                <w:sz w:val="22"/>
                <w:szCs w:val="22"/>
              </w:rPr>
              <w:t> </w:t>
            </w:r>
            <w:r w:rsidRPr="0021384A">
              <w:rPr>
                <w:rFonts w:ascii="Century Gothic" w:hAnsi="Century Gothic"/>
                <w:sz w:val="22"/>
                <w:szCs w:val="22"/>
              </w:rPr>
              <w:t>Market</w:t>
            </w:r>
            <w:r w:rsidRPr="0021384A">
              <w:rPr>
                <w:rFonts w:ascii="Arial" w:hAnsi="Arial" w:cs="Arial"/>
                <w:sz w:val="22"/>
                <w:szCs w:val="22"/>
              </w:rPr>
              <w:t> </w:t>
            </w:r>
            <w:r w:rsidRPr="0021384A">
              <w:rPr>
                <w:rFonts w:ascii="Century Gothic" w:hAnsi="Century Gothic"/>
                <w:sz w:val="22"/>
                <w:szCs w:val="22"/>
              </w:rPr>
              <w:t>Share</w:t>
            </w:r>
          </w:p>
        </w:tc>
        <w:tc>
          <w:tcPr>
            <w:tcW w:w="0" w:type="auto"/>
            <w:hideMark/>
          </w:tcPr>
          <w:p w14:paraId="01629C17" w14:textId="77777777" w:rsidR="0021384A" w:rsidRPr="0021384A" w:rsidRDefault="0021384A" w:rsidP="0021384A">
            <w:pPr>
              <w:spacing w:after="160" w:line="278" w:lineRule="auto"/>
              <w:rPr>
                <w:rFonts w:ascii="Century Gothic" w:hAnsi="Century Gothic"/>
                <w:sz w:val="22"/>
                <w:szCs w:val="22"/>
              </w:rPr>
            </w:pPr>
            <w:r w:rsidRPr="0021384A">
              <w:rPr>
                <w:rFonts w:ascii="Century Gothic" w:hAnsi="Century Gothic"/>
                <w:sz w:val="22"/>
                <w:szCs w:val="22"/>
              </w:rPr>
              <w:t>Key</w:t>
            </w:r>
            <w:r w:rsidRPr="0021384A">
              <w:rPr>
                <w:rFonts w:ascii="Arial" w:hAnsi="Arial" w:cs="Arial"/>
                <w:sz w:val="22"/>
                <w:szCs w:val="22"/>
              </w:rPr>
              <w:t> </w:t>
            </w:r>
            <w:r w:rsidRPr="0021384A">
              <w:rPr>
                <w:rFonts w:ascii="Century Gothic" w:hAnsi="Century Gothic"/>
                <w:sz w:val="22"/>
                <w:szCs w:val="22"/>
              </w:rPr>
              <w:t>Focus</w:t>
            </w:r>
            <w:r w:rsidRPr="0021384A">
              <w:rPr>
                <w:rFonts w:ascii="Arial" w:hAnsi="Arial" w:cs="Arial"/>
                <w:sz w:val="22"/>
                <w:szCs w:val="22"/>
              </w:rPr>
              <w:t> </w:t>
            </w:r>
            <w:r w:rsidRPr="0021384A">
              <w:rPr>
                <w:rFonts w:ascii="Century Gothic" w:hAnsi="Century Gothic"/>
                <w:sz w:val="22"/>
                <w:szCs w:val="22"/>
              </w:rPr>
              <w:t>Areas</w:t>
            </w:r>
          </w:p>
        </w:tc>
        <w:tc>
          <w:tcPr>
            <w:tcW w:w="0" w:type="auto"/>
            <w:hideMark/>
          </w:tcPr>
          <w:p w14:paraId="3F0ADCB3" w14:textId="77777777" w:rsidR="0021384A" w:rsidRPr="0021384A" w:rsidRDefault="0021384A" w:rsidP="0021384A">
            <w:pPr>
              <w:spacing w:after="160" w:line="278" w:lineRule="auto"/>
              <w:rPr>
                <w:rFonts w:ascii="Century Gothic" w:hAnsi="Century Gothic"/>
                <w:sz w:val="22"/>
                <w:szCs w:val="22"/>
              </w:rPr>
            </w:pPr>
            <w:r w:rsidRPr="0021384A">
              <w:rPr>
                <w:rFonts w:ascii="Century Gothic" w:hAnsi="Century Gothic"/>
                <w:sz w:val="22"/>
                <w:szCs w:val="22"/>
              </w:rPr>
              <w:t>Strategic</w:t>
            </w:r>
            <w:r w:rsidRPr="0021384A">
              <w:rPr>
                <w:rFonts w:ascii="Arial" w:hAnsi="Arial" w:cs="Arial"/>
                <w:sz w:val="22"/>
                <w:szCs w:val="22"/>
              </w:rPr>
              <w:t> </w:t>
            </w:r>
            <w:r w:rsidRPr="0021384A">
              <w:rPr>
                <w:rFonts w:ascii="Century Gothic" w:hAnsi="Century Gothic"/>
                <w:sz w:val="22"/>
                <w:szCs w:val="22"/>
              </w:rPr>
              <w:t>Notes</w:t>
            </w:r>
          </w:p>
        </w:tc>
      </w:tr>
      <w:tr w:rsidR="0021384A" w:rsidRPr="0021384A" w14:paraId="0EF780FD" w14:textId="77777777" w:rsidTr="0021384A">
        <w:tc>
          <w:tcPr>
            <w:tcW w:w="0" w:type="auto"/>
            <w:hideMark/>
          </w:tcPr>
          <w:p w14:paraId="027CC717" w14:textId="77777777" w:rsidR="0021384A" w:rsidRPr="0021384A" w:rsidRDefault="0021384A" w:rsidP="0021384A">
            <w:pPr>
              <w:spacing w:after="160" w:line="278" w:lineRule="auto"/>
              <w:rPr>
                <w:rFonts w:ascii="Century Gothic" w:hAnsi="Century Gothic"/>
                <w:sz w:val="22"/>
                <w:szCs w:val="22"/>
              </w:rPr>
            </w:pPr>
            <w:r w:rsidRPr="0021384A">
              <w:rPr>
                <w:rFonts w:ascii="Century Gothic" w:hAnsi="Century Gothic"/>
                <w:sz w:val="22"/>
                <w:szCs w:val="22"/>
              </w:rPr>
              <w:t>Asia</w:t>
            </w:r>
            <w:r w:rsidRPr="0021384A">
              <w:rPr>
                <w:rFonts w:ascii="Century Gothic" w:hAnsi="Century Gothic"/>
                <w:sz w:val="22"/>
                <w:szCs w:val="22"/>
              </w:rPr>
              <w:noBreakHyphen/>
              <w:t>Pacific</w:t>
            </w:r>
          </w:p>
        </w:tc>
        <w:tc>
          <w:tcPr>
            <w:tcW w:w="0" w:type="auto"/>
            <w:hideMark/>
          </w:tcPr>
          <w:p w14:paraId="07EE69CB" w14:textId="77777777" w:rsidR="0021384A" w:rsidRPr="0021384A" w:rsidRDefault="0021384A" w:rsidP="0021384A">
            <w:pPr>
              <w:spacing w:after="160" w:line="278" w:lineRule="auto"/>
              <w:rPr>
                <w:rFonts w:ascii="Century Gothic" w:hAnsi="Century Gothic"/>
                <w:sz w:val="22"/>
                <w:szCs w:val="22"/>
              </w:rPr>
            </w:pPr>
            <w:r w:rsidRPr="0021384A">
              <w:rPr>
                <w:rFonts w:ascii="Century Gothic" w:hAnsi="Century Gothic"/>
                <w:sz w:val="22"/>
                <w:szCs w:val="22"/>
              </w:rPr>
              <w:t>~45</w:t>
            </w:r>
            <w:r w:rsidRPr="0021384A">
              <w:rPr>
                <w:rFonts w:ascii="Arial" w:hAnsi="Arial" w:cs="Arial"/>
                <w:sz w:val="22"/>
                <w:szCs w:val="22"/>
              </w:rPr>
              <w:t> </w:t>
            </w:r>
            <w:r w:rsidRPr="0021384A">
              <w:rPr>
                <w:rFonts w:ascii="Century Gothic" w:hAnsi="Century Gothic"/>
                <w:sz w:val="22"/>
                <w:szCs w:val="22"/>
              </w:rPr>
              <w:t>%</w:t>
            </w:r>
          </w:p>
        </w:tc>
        <w:tc>
          <w:tcPr>
            <w:tcW w:w="0" w:type="auto"/>
            <w:hideMark/>
          </w:tcPr>
          <w:p w14:paraId="605D3935" w14:textId="77777777" w:rsidR="0021384A" w:rsidRPr="0021384A" w:rsidRDefault="0021384A" w:rsidP="0021384A">
            <w:pPr>
              <w:spacing w:after="160" w:line="278" w:lineRule="auto"/>
              <w:rPr>
                <w:rFonts w:ascii="Century Gothic" w:hAnsi="Century Gothic"/>
                <w:sz w:val="22"/>
                <w:szCs w:val="22"/>
              </w:rPr>
            </w:pPr>
            <w:r w:rsidRPr="0021384A">
              <w:rPr>
                <w:rFonts w:ascii="Century Gothic" w:hAnsi="Century Gothic"/>
                <w:sz w:val="22"/>
                <w:szCs w:val="22"/>
              </w:rPr>
              <w:t>Consumer</w:t>
            </w:r>
            <w:r w:rsidRPr="0021384A">
              <w:rPr>
                <w:rFonts w:ascii="Arial" w:hAnsi="Arial" w:cs="Arial"/>
                <w:sz w:val="22"/>
                <w:szCs w:val="22"/>
              </w:rPr>
              <w:t> </w:t>
            </w:r>
            <w:r w:rsidRPr="0021384A">
              <w:rPr>
                <w:rFonts w:ascii="Century Gothic" w:hAnsi="Century Gothic"/>
                <w:sz w:val="22"/>
                <w:szCs w:val="22"/>
              </w:rPr>
              <w:t>electronics,</w:t>
            </w:r>
            <w:r w:rsidRPr="0021384A">
              <w:rPr>
                <w:rFonts w:ascii="Arial" w:hAnsi="Arial" w:cs="Arial"/>
                <w:sz w:val="22"/>
                <w:szCs w:val="22"/>
              </w:rPr>
              <w:t> </w:t>
            </w:r>
            <w:r w:rsidRPr="0021384A">
              <w:rPr>
                <w:rFonts w:ascii="Century Gothic" w:hAnsi="Century Gothic"/>
                <w:sz w:val="22"/>
                <w:szCs w:val="22"/>
              </w:rPr>
              <w:t>semiconductors</w:t>
            </w:r>
          </w:p>
        </w:tc>
        <w:tc>
          <w:tcPr>
            <w:tcW w:w="0" w:type="auto"/>
            <w:hideMark/>
          </w:tcPr>
          <w:p w14:paraId="73689A61" w14:textId="77777777" w:rsidR="0021384A" w:rsidRPr="0021384A" w:rsidRDefault="0021384A" w:rsidP="0021384A">
            <w:pPr>
              <w:spacing w:after="160" w:line="278" w:lineRule="auto"/>
              <w:rPr>
                <w:rFonts w:ascii="Century Gothic" w:hAnsi="Century Gothic"/>
                <w:sz w:val="22"/>
                <w:szCs w:val="22"/>
              </w:rPr>
            </w:pPr>
            <w:r w:rsidRPr="0021384A">
              <w:rPr>
                <w:rFonts w:ascii="Century Gothic" w:hAnsi="Century Gothic"/>
                <w:sz w:val="22"/>
                <w:szCs w:val="22"/>
              </w:rPr>
              <w:t>Manufacturing</w:t>
            </w:r>
            <w:r w:rsidRPr="0021384A">
              <w:rPr>
                <w:rFonts w:ascii="Arial" w:hAnsi="Arial" w:cs="Arial"/>
                <w:sz w:val="22"/>
                <w:szCs w:val="22"/>
              </w:rPr>
              <w:t> </w:t>
            </w:r>
            <w:r w:rsidRPr="0021384A">
              <w:rPr>
                <w:rFonts w:ascii="Century Gothic" w:hAnsi="Century Gothic"/>
                <w:sz w:val="22"/>
                <w:szCs w:val="22"/>
              </w:rPr>
              <w:t>hub;</w:t>
            </w:r>
            <w:r w:rsidRPr="0021384A">
              <w:rPr>
                <w:rFonts w:ascii="Arial" w:hAnsi="Arial" w:cs="Arial"/>
                <w:sz w:val="22"/>
                <w:szCs w:val="22"/>
              </w:rPr>
              <w:t> </w:t>
            </w:r>
            <w:r w:rsidRPr="0021384A">
              <w:rPr>
                <w:rFonts w:ascii="Century Gothic" w:hAnsi="Century Gothic"/>
                <w:sz w:val="22"/>
                <w:szCs w:val="22"/>
              </w:rPr>
              <w:t>supply</w:t>
            </w:r>
            <w:r w:rsidRPr="0021384A">
              <w:rPr>
                <w:rFonts w:ascii="Century Gothic" w:hAnsi="Century Gothic"/>
                <w:sz w:val="22"/>
                <w:szCs w:val="22"/>
              </w:rPr>
              <w:noBreakHyphen/>
              <w:t>chain</w:t>
            </w:r>
            <w:r w:rsidRPr="0021384A">
              <w:rPr>
                <w:rFonts w:ascii="Arial" w:hAnsi="Arial" w:cs="Arial"/>
                <w:sz w:val="22"/>
                <w:szCs w:val="22"/>
              </w:rPr>
              <w:t> </w:t>
            </w:r>
            <w:r w:rsidRPr="0021384A">
              <w:rPr>
                <w:rFonts w:ascii="Century Gothic" w:hAnsi="Century Gothic"/>
                <w:sz w:val="22"/>
                <w:szCs w:val="22"/>
              </w:rPr>
              <w:t>dominance</w:t>
            </w:r>
          </w:p>
        </w:tc>
      </w:tr>
      <w:tr w:rsidR="0021384A" w:rsidRPr="0021384A" w14:paraId="032146F0" w14:textId="77777777" w:rsidTr="0021384A">
        <w:tc>
          <w:tcPr>
            <w:tcW w:w="0" w:type="auto"/>
            <w:hideMark/>
          </w:tcPr>
          <w:p w14:paraId="481C263A" w14:textId="77777777" w:rsidR="0021384A" w:rsidRPr="0021384A" w:rsidRDefault="0021384A" w:rsidP="0021384A">
            <w:pPr>
              <w:spacing w:after="160" w:line="278" w:lineRule="auto"/>
              <w:rPr>
                <w:rFonts w:ascii="Century Gothic" w:hAnsi="Century Gothic"/>
                <w:sz w:val="22"/>
                <w:szCs w:val="22"/>
              </w:rPr>
            </w:pPr>
            <w:r w:rsidRPr="0021384A">
              <w:rPr>
                <w:rFonts w:ascii="Century Gothic" w:hAnsi="Century Gothic"/>
                <w:sz w:val="22"/>
                <w:szCs w:val="22"/>
              </w:rPr>
              <w:t>North</w:t>
            </w:r>
            <w:r w:rsidRPr="0021384A">
              <w:rPr>
                <w:rFonts w:ascii="Arial" w:hAnsi="Arial" w:cs="Arial"/>
                <w:sz w:val="22"/>
                <w:szCs w:val="22"/>
              </w:rPr>
              <w:t> </w:t>
            </w:r>
            <w:r w:rsidRPr="0021384A">
              <w:rPr>
                <w:rFonts w:ascii="Century Gothic" w:hAnsi="Century Gothic"/>
                <w:sz w:val="22"/>
                <w:szCs w:val="22"/>
              </w:rPr>
              <w:t>America</w:t>
            </w:r>
          </w:p>
        </w:tc>
        <w:tc>
          <w:tcPr>
            <w:tcW w:w="0" w:type="auto"/>
            <w:hideMark/>
          </w:tcPr>
          <w:p w14:paraId="7AF3615F" w14:textId="77777777" w:rsidR="0021384A" w:rsidRPr="0021384A" w:rsidRDefault="0021384A" w:rsidP="0021384A">
            <w:pPr>
              <w:spacing w:after="160" w:line="278" w:lineRule="auto"/>
              <w:rPr>
                <w:rFonts w:ascii="Century Gothic" w:hAnsi="Century Gothic"/>
                <w:sz w:val="22"/>
                <w:szCs w:val="22"/>
              </w:rPr>
            </w:pPr>
            <w:r w:rsidRPr="0021384A">
              <w:rPr>
                <w:rFonts w:ascii="Century Gothic" w:hAnsi="Century Gothic"/>
                <w:sz w:val="22"/>
                <w:szCs w:val="22"/>
              </w:rPr>
              <w:t>~20</w:t>
            </w:r>
            <w:r w:rsidRPr="0021384A">
              <w:rPr>
                <w:rFonts w:ascii="Arial" w:hAnsi="Arial" w:cs="Arial"/>
                <w:sz w:val="22"/>
                <w:szCs w:val="22"/>
              </w:rPr>
              <w:t> </w:t>
            </w:r>
            <w:r w:rsidRPr="0021384A">
              <w:rPr>
                <w:rFonts w:ascii="Century Gothic" w:hAnsi="Century Gothic"/>
                <w:sz w:val="22"/>
                <w:szCs w:val="22"/>
              </w:rPr>
              <w:t>%</w:t>
            </w:r>
          </w:p>
        </w:tc>
        <w:tc>
          <w:tcPr>
            <w:tcW w:w="0" w:type="auto"/>
            <w:hideMark/>
          </w:tcPr>
          <w:p w14:paraId="65EB85B3" w14:textId="77777777" w:rsidR="0021384A" w:rsidRPr="0021384A" w:rsidRDefault="0021384A" w:rsidP="0021384A">
            <w:pPr>
              <w:spacing w:after="160" w:line="278" w:lineRule="auto"/>
              <w:rPr>
                <w:rFonts w:ascii="Century Gothic" w:hAnsi="Century Gothic"/>
                <w:sz w:val="22"/>
                <w:szCs w:val="22"/>
              </w:rPr>
            </w:pPr>
            <w:r w:rsidRPr="0021384A">
              <w:rPr>
                <w:rFonts w:ascii="Century Gothic" w:hAnsi="Century Gothic"/>
                <w:sz w:val="22"/>
                <w:szCs w:val="22"/>
              </w:rPr>
              <w:t>Medical</w:t>
            </w:r>
            <w:r w:rsidRPr="0021384A">
              <w:rPr>
                <w:rFonts w:ascii="Arial" w:hAnsi="Arial" w:cs="Arial"/>
                <w:sz w:val="22"/>
                <w:szCs w:val="22"/>
              </w:rPr>
              <w:t> </w:t>
            </w:r>
            <w:r w:rsidRPr="0021384A">
              <w:rPr>
                <w:rFonts w:ascii="Century Gothic" w:hAnsi="Century Gothic"/>
                <w:sz w:val="22"/>
                <w:szCs w:val="22"/>
              </w:rPr>
              <w:t>electronics,</w:t>
            </w:r>
            <w:r w:rsidRPr="0021384A">
              <w:rPr>
                <w:rFonts w:ascii="Arial" w:hAnsi="Arial" w:cs="Arial"/>
                <w:sz w:val="22"/>
                <w:szCs w:val="22"/>
              </w:rPr>
              <w:t> </w:t>
            </w:r>
            <w:r w:rsidRPr="0021384A">
              <w:rPr>
                <w:rFonts w:ascii="Century Gothic" w:hAnsi="Century Gothic"/>
                <w:sz w:val="22"/>
                <w:szCs w:val="22"/>
              </w:rPr>
              <w:t>green</w:t>
            </w:r>
            <w:r w:rsidRPr="0021384A">
              <w:rPr>
                <w:rFonts w:ascii="Arial" w:hAnsi="Arial" w:cs="Arial"/>
                <w:sz w:val="22"/>
                <w:szCs w:val="22"/>
              </w:rPr>
              <w:t> </w:t>
            </w:r>
            <w:r w:rsidRPr="0021384A">
              <w:rPr>
                <w:rFonts w:ascii="Century Gothic" w:hAnsi="Century Gothic"/>
                <w:sz w:val="22"/>
                <w:szCs w:val="22"/>
              </w:rPr>
              <w:t>tech</w:t>
            </w:r>
          </w:p>
        </w:tc>
        <w:tc>
          <w:tcPr>
            <w:tcW w:w="0" w:type="auto"/>
            <w:hideMark/>
          </w:tcPr>
          <w:p w14:paraId="17751E8A" w14:textId="77777777" w:rsidR="0021384A" w:rsidRPr="0021384A" w:rsidRDefault="0021384A" w:rsidP="0021384A">
            <w:pPr>
              <w:spacing w:after="160" w:line="278" w:lineRule="auto"/>
              <w:rPr>
                <w:rFonts w:ascii="Century Gothic" w:hAnsi="Century Gothic"/>
                <w:sz w:val="22"/>
                <w:szCs w:val="22"/>
              </w:rPr>
            </w:pPr>
            <w:r w:rsidRPr="0021384A">
              <w:rPr>
                <w:rFonts w:ascii="Century Gothic" w:hAnsi="Century Gothic"/>
                <w:sz w:val="22"/>
                <w:szCs w:val="22"/>
              </w:rPr>
              <w:t>Innovation</w:t>
            </w:r>
            <w:r w:rsidRPr="0021384A">
              <w:rPr>
                <w:rFonts w:ascii="Arial" w:hAnsi="Arial" w:cs="Arial"/>
                <w:sz w:val="22"/>
                <w:szCs w:val="22"/>
              </w:rPr>
              <w:t> </w:t>
            </w:r>
            <w:r w:rsidRPr="0021384A">
              <w:rPr>
                <w:rFonts w:ascii="Century Gothic" w:hAnsi="Century Gothic"/>
                <w:sz w:val="22"/>
                <w:szCs w:val="22"/>
              </w:rPr>
              <w:t>and</w:t>
            </w:r>
            <w:r w:rsidRPr="0021384A">
              <w:rPr>
                <w:rFonts w:ascii="Arial" w:hAnsi="Arial" w:cs="Arial"/>
                <w:sz w:val="22"/>
                <w:szCs w:val="22"/>
              </w:rPr>
              <w:t> </w:t>
            </w:r>
            <w:r w:rsidRPr="0021384A">
              <w:rPr>
                <w:rFonts w:ascii="Century Gothic" w:hAnsi="Century Gothic"/>
                <w:sz w:val="22"/>
                <w:szCs w:val="22"/>
              </w:rPr>
              <w:t>R&amp;D</w:t>
            </w:r>
            <w:r w:rsidRPr="0021384A">
              <w:rPr>
                <w:rFonts w:ascii="Arial" w:hAnsi="Arial" w:cs="Arial"/>
                <w:sz w:val="22"/>
                <w:szCs w:val="22"/>
              </w:rPr>
              <w:t> </w:t>
            </w:r>
            <w:r w:rsidRPr="0021384A">
              <w:rPr>
                <w:rFonts w:ascii="Century Gothic" w:hAnsi="Century Gothic"/>
                <w:sz w:val="22"/>
                <w:szCs w:val="22"/>
              </w:rPr>
              <w:t>leadership</w:t>
            </w:r>
          </w:p>
        </w:tc>
      </w:tr>
      <w:tr w:rsidR="0021384A" w:rsidRPr="0021384A" w14:paraId="2EA83272" w14:textId="77777777" w:rsidTr="0021384A">
        <w:tc>
          <w:tcPr>
            <w:tcW w:w="0" w:type="auto"/>
            <w:hideMark/>
          </w:tcPr>
          <w:p w14:paraId="2EAB1E82" w14:textId="77777777" w:rsidR="0021384A" w:rsidRPr="0021384A" w:rsidRDefault="0021384A" w:rsidP="0021384A">
            <w:pPr>
              <w:spacing w:after="160" w:line="278" w:lineRule="auto"/>
              <w:rPr>
                <w:rFonts w:ascii="Century Gothic" w:hAnsi="Century Gothic"/>
                <w:sz w:val="22"/>
                <w:szCs w:val="22"/>
              </w:rPr>
            </w:pPr>
            <w:r w:rsidRPr="0021384A">
              <w:rPr>
                <w:rFonts w:ascii="Century Gothic" w:hAnsi="Century Gothic"/>
                <w:sz w:val="22"/>
                <w:szCs w:val="22"/>
              </w:rPr>
              <w:t>Europe</w:t>
            </w:r>
          </w:p>
        </w:tc>
        <w:tc>
          <w:tcPr>
            <w:tcW w:w="0" w:type="auto"/>
            <w:hideMark/>
          </w:tcPr>
          <w:p w14:paraId="75BE3957" w14:textId="77777777" w:rsidR="0021384A" w:rsidRPr="0021384A" w:rsidRDefault="0021384A" w:rsidP="0021384A">
            <w:pPr>
              <w:spacing w:after="160" w:line="278" w:lineRule="auto"/>
              <w:rPr>
                <w:rFonts w:ascii="Century Gothic" w:hAnsi="Century Gothic"/>
                <w:sz w:val="22"/>
                <w:szCs w:val="22"/>
              </w:rPr>
            </w:pPr>
            <w:r w:rsidRPr="0021384A">
              <w:rPr>
                <w:rFonts w:ascii="Century Gothic" w:hAnsi="Century Gothic"/>
                <w:sz w:val="22"/>
                <w:szCs w:val="22"/>
              </w:rPr>
              <w:t>~18</w:t>
            </w:r>
            <w:r w:rsidRPr="0021384A">
              <w:rPr>
                <w:rFonts w:ascii="Arial" w:hAnsi="Arial" w:cs="Arial"/>
                <w:sz w:val="22"/>
                <w:szCs w:val="22"/>
              </w:rPr>
              <w:t> </w:t>
            </w:r>
            <w:r w:rsidRPr="0021384A">
              <w:rPr>
                <w:rFonts w:ascii="Century Gothic" w:hAnsi="Century Gothic"/>
                <w:sz w:val="22"/>
                <w:szCs w:val="22"/>
              </w:rPr>
              <w:t>%</w:t>
            </w:r>
          </w:p>
        </w:tc>
        <w:tc>
          <w:tcPr>
            <w:tcW w:w="0" w:type="auto"/>
            <w:hideMark/>
          </w:tcPr>
          <w:p w14:paraId="1DAAC6D4" w14:textId="77777777" w:rsidR="0021384A" w:rsidRPr="0021384A" w:rsidRDefault="0021384A" w:rsidP="0021384A">
            <w:pPr>
              <w:spacing w:after="160" w:line="278" w:lineRule="auto"/>
              <w:rPr>
                <w:rFonts w:ascii="Century Gothic" w:hAnsi="Century Gothic"/>
                <w:sz w:val="22"/>
                <w:szCs w:val="22"/>
              </w:rPr>
            </w:pPr>
            <w:r w:rsidRPr="0021384A">
              <w:rPr>
                <w:rFonts w:ascii="Century Gothic" w:hAnsi="Century Gothic"/>
                <w:sz w:val="22"/>
                <w:szCs w:val="22"/>
              </w:rPr>
              <w:t>Automotive</w:t>
            </w:r>
            <w:r w:rsidRPr="0021384A">
              <w:rPr>
                <w:rFonts w:ascii="Arial" w:hAnsi="Arial" w:cs="Arial"/>
                <w:sz w:val="22"/>
                <w:szCs w:val="22"/>
              </w:rPr>
              <w:t> </w:t>
            </w:r>
            <w:r w:rsidRPr="0021384A">
              <w:rPr>
                <w:rFonts w:ascii="Century Gothic" w:hAnsi="Century Gothic"/>
                <w:sz w:val="22"/>
                <w:szCs w:val="22"/>
              </w:rPr>
              <w:t>electronics,</w:t>
            </w:r>
            <w:r w:rsidRPr="0021384A">
              <w:rPr>
                <w:rFonts w:ascii="Arial" w:hAnsi="Arial" w:cs="Arial"/>
                <w:sz w:val="22"/>
                <w:szCs w:val="22"/>
              </w:rPr>
              <w:t> </w:t>
            </w:r>
            <w:r w:rsidRPr="0021384A">
              <w:rPr>
                <w:rFonts w:ascii="Century Gothic" w:hAnsi="Century Gothic"/>
                <w:sz w:val="22"/>
                <w:szCs w:val="22"/>
              </w:rPr>
              <w:t>industrial</w:t>
            </w:r>
            <w:r w:rsidRPr="0021384A">
              <w:rPr>
                <w:rFonts w:ascii="Arial" w:hAnsi="Arial" w:cs="Arial"/>
                <w:sz w:val="22"/>
                <w:szCs w:val="22"/>
              </w:rPr>
              <w:t> </w:t>
            </w:r>
            <w:r w:rsidRPr="0021384A">
              <w:rPr>
                <w:rFonts w:ascii="Century Gothic" w:hAnsi="Century Gothic"/>
                <w:sz w:val="22"/>
                <w:szCs w:val="22"/>
              </w:rPr>
              <w:t>controls</w:t>
            </w:r>
          </w:p>
        </w:tc>
        <w:tc>
          <w:tcPr>
            <w:tcW w:w="0" w:type="auto"/>
            <w:hideMark/>
          </w:tcPr>
          <w:p w14:paraId="3B9A6F2F" w14:textId="77777777" w:rsidR="0021384A" w:rsidRPr="0021384A" w:rsidRDefault="0021384A" w:rsidP="0021384A">
            <w:pPr>
              <w:spacing w:after="160" w:line="278" w:lineRule="auto"/>
              <w:rPr>
                <w:rFonts w:ascii="Century Gothic" w:hAnsi="Century Gothic"/>
                <w:sz w:val="22"/>
                <w:szCs w:val="22"/>
              </w:rPr>
            </w:pPr>
            <w:r w:rsidRPr="0021384A">
              <w:rPr>
                <w:rFonts w:ascii="Century Gothic" w:hAnsi="Century Gothic"/>
                <w:sz w:val="22"/>
                <w:szCs w:val="22"/>
              </w:rPr>
              <w:t>Sustainability</w:t>
            </w:r>
            <w:r w:rsidRPr="0021384A">
              <w:rPr>
                <w:rFonts w:ascii="Arial" w:hAnsi="Arial" w:cs="Arial"/>
                <w:sz w:val="22"/>
                <w:szCs w:val="22"/>
              </w:rPr>
              <w:t> </w:t>
            </w:r>
            <w:r w:rsidRPr="0021384A">
              <w:rPr>
                <w:rFonts w:ascii="Century Gothic" w:hAnsi="Century Gothic"/>
                <w:sz w:val="22"/>
                <w:szCs w:val="22"/>
              </w:rPr>
              <w:t>and</w:t>
            </w:r>
            <w:r w:rsidRPr="0021384A">
              <w:rPr>
                <w:rFonts w:ascii="Arial" w:hAnsi="Arial" w:cs="Arial"/>
                <w:sz w:val="22"/>
                <w:szCs w:val="22"/>
              </w:rPr>
              <w:t> </w:t>
            </w:r>
            <w:r w:rsidRPr="0021384A">
              <w:rPr>
                <w:rFonts w:ascii="Century Gothic" w:hAnsi="Century Gothic"/>
                <w:sz w:val="22"/>
                <w:szCs w:val="22"/>
              </w:rPr>
              <w:t>automation</w:t>
            </w:r>
            <w:r w:rsidRPr="0021384A">
              <w:rPr>
                <w:rFonts w:ascii="Arial" w:hAnsi="Arial" w:cs="Arial"/>
                <w:sz w:val="22"/>
                <w:szCs w:val="22"/>
              </w:rPr>
              <w:t> </w:t>
            </w:r>
            <w:r w:rsidRPr="0021384A">
              <w:rPr>
                <w:rFonts w:ascii="Century Gothic" w:hAnsi="Century Gothic"/>
                <w:sz w:val="22"/>
                <w:szCs w:val="22"/>
              </w:rPr>
              <w:t>focus</w:t>
            </w:r>
          </w:p>
        </w:tc>
      </w:tr>
      <w:tr w:rsidR="0021384A" w:rsidRPr="0021384A" w14:paraId="5E0A87EE" w14:textId="77777777" w:rsidTr="0021384A">
        <w:tc>
          <w:tcPr>
            <w:tcW w:w="0" w:type="auto"/>
            <w:hideMark/>
          </w:tcPr>
          <w:p w14:paraId="05A40720" w14:textId="77777777" w:rsidR="0021384A" w:rsidRPr="0021384A" w:rsidRDefault="0021384A" w:rsidP="0021384A">
            <w:pPr>
              <w:spacing w:after="160" w:line="278" w:lineRule="auto"/>
              <w:rPr>
                <w:rFonts w:ascii="Century Gothic" w:hAnsi="Century Gothic"/>
                <w:sz w:val="22"/>
                <w:szCs w:val="22"/>
              </w:rPr>
            </w:pPr>
            <w:r w:rsidRPr="0021384A">
              <w:rPr>
                <w:rFonts w:ascii="Century Gothic" w:hAnsi="Century Gothic"/>
                <w:sz w:val="22"/>
                <w:szCs w:val="22"/>
              </w:rPr>
              <w:t>Middle</w:t>
            </w:r>
            <w:r w:rsidRPr="0021384A">
              <w:rPr>
                <w:rFonts w:ascii="Arial" w:hAnsi="Arial" w:cs="Arial"/>
                <w:sz w:val="22"/>
                <w:szCs w:val="22"/>
              </w:rPr>
              <w:t> </w:t>
            </w:r>
            <w:r w:rsidRPr="0021384A">
              <w:rPr>
                <w:rFonts w:ascii="Century Gothic" w:hAnsi="Century Gothic"/>
                <w:sz w:val="22"/>
                <w:szCs w:val="22"/>
              </w:rPr>
              <w:t>East</w:t>
            </w:r>
            <w:r w:rsidRPr="0021384A">
              <w:rPr>
                <w:rFonts w:ascii="Arial" w:hAnsi="Arial" w:cs="Arial"/>
                <w:sz w:val="22"/>
                <w:szCs w:val="22"/>
              </w:rPr>
              <w:t> </w:t>
            </w:r>
            <w:r w:rsidRPr="0021384A">
              <w:rPr>
                <w:rFonts w:ascii="Century Gothic" w:hAnsi="Century Gothic"/>
                <w:sz w:val="22"/>
                <w:szCs w:val="22"/>
              </w:rPr>
              <w:t>&amp;</w:t>
            </w:r>
            <w:r w:rsidRPr="0021384A">
              <w:rPr>
                <w:rFonts w:ascii="Arial" w:hAnsi="Arial" w:cs="Arial"/>
                <w:sz w:val="22"/>
                <w:szCs w:val="22"/>
              </w:rPr>
              <w:t> </w:t>
            </w:r>
            <w:r w:rsidRPr="0021384A">
              <w:rPr>
                <w:rFonts w:ascii="Century Gothic" w:hAnsi="Century Gothic"/>
                <w:sz w:val="22"/>
                <w:szCs w:val="22"/>
              </w:rPr>
              <w:t>Africa</w:t>
            </w:r>
          </w:p>
        </w:tc>
        <w:tc>
          <w:tcPr>
            <w:tcW w:w="0" w:type="auto"/>
            <w:hideMark/>
          </w:tcPr>
          <w:p w14:paraId="00B20396" w14:textId="77777777" w:rsidR="0021384A" w:rsidRPr="0021384A" w:rsidRDefault="0021384A" w:rsidP="0021384A">
            <w:pPr>
              <w:spacing w:after="160" w:line="278" w:lineRule="auto"/>
              <w:rPr>
                <w:rFonts w:ascii="Century Gothic" w:hAnsi="Century Gothic"/>
                <w:sz w:val="22"/>
                <w:szCs w:val="22"/>
              </w:rPr>
            </w:pPr>
            <w:r w:rsidRPr="0021384A">
              <w:rPr>
                <w:rFonts w:ascii="Century Gothic" w:hAnsi="Century Gothic"/>
                <w:sz w:val="22"/>
                <w:szCs w:val="22"/>
              </w:rPr>
              <w:t>~9</w:t>
            </w:r>
            <w:r w:rsidRPr="0021384A">
              <w:rPr>
                <w:rFonts w:ascii="Arial" w:hAnsi="Arial" w:cs="Arial"/>
                <w:sz w:val="22"/>
                <w:szCs w:val="22"/>
              </w:rPr>
              <w:t> </w:t>
            </w:r>
            <w:r w:rsidRPr="0021384A">
              <w:rPr>
                <w:rFonts w:ascii="Century Gothic" w:hAnsi="Century Gothic"/>
                <w:sz w:val="22"/>
                <w:szCs w:val="22"/>
              </w:rPr>
              <w:t>%</w:t>
            </w:r>
          </w:p>
        </w:tc>
        <w:tc>
          <w:tcPr>
            <w:tcW w:w="0" w:type="auto"/>
            <w:hideMark/>
          </w:tcPr>
          <w:p w14:paraId="4840445E" w14:textId="77777777" w:rsidR="0021384A" w:rsidRPr="0021384A" w:rsidRDefault="0021384A" w:rsidP="0021384A">
            <w:pPr>
              <w:spacing w:after="160" w:line="278" w:lineRule="auto"/>
              <w:rPr>
                <w:rFonts w:ascii="Century Gothic" w:hAnsi="Century Gothic"/>
                <w:sz w:val="22"/>
                <w:szCs w:val="22"/>
              </w:rPr>
            </w:pPr>
            <w:r w:rsidRPr="0021384A">
              <w:rPr>
                <w:rFonts w:ascii="Century Gothic" w:hAnsi="Century Gothic"/>
                <w:sz w:val="22"/>
                <w:szCs w:val="22"/>
              </w:rPr>
              <w:t>Smart</w:t>
            </w:r>
            <w:r w:rsidRPr="0021384A">
              <w:rPr>
                <w:rFonts w:ascii="Arial" w:hAnsi="Arial" w:cs="Arial"/>
                <w:sz w:val="22"/>
                <w:szCs w:val="22"/>
              </w:rPr>
              <w:t> </w:t>
            </w:r>
            <w:r w:rsidRPr="0021384A">
              <w:rPr>
                <w:rFonts w:ascii="Century Gothic" w:hAnsi="Century Gothic"/>
                <w:sz w:val="22"/>
                <w:szCs w:val="22"/>
              </w:rPr>
              <w:t>infrastructure,</w:t>
            </w:r>
            <w:r w:rsidRPr="0021384A">
              <w:rPr>
                <w:rFonts w:ascii="Arial" w:hAnsi="Arial" w:cs="Arial"/>
                <w:sz w:val="22"/>
                <w:szCs w:val="22"/>
              </w:rPr>
              <w:t> </w:t>
            </w:r>
            <w:r w:rsidRPr="0021384A">
              <w:rPr>
                <w:rFonts w:ascii="Century Gothic" w:hAnsi="Century Gothic"/>
                <w:sz w:val="22"/>
                <w:szCs w:val="22"/>
              </w:rPr>
              <w:t>IoT</w:t>
            </w:r>
          </w:p>
        </w:tc>
        <w:tc>
          <w:tcPr>
            <w:tcW w:w="0" w:type="auto"/>
            <w:hideMark/>
          </w:tcPr>
          <w:p w14:paraId="648BB0CD" w14:textId="77777777" w:rsidR="0021384A" w:rsidRPr="0021384A" w:rsidRDefault="0021384A" w:rsidP="0021384A">
            <w:pPr>
              <w:spacing w:after="160" w:line="278" w:lineRule="auto"/>
              <w:rPr>
                <w:rFonts w:ascii="Century Gothic" w:hAnsi="Century Gothic"/>
                <w:sz w:val="22"/>
                <w:szCs w:val="22"/>
              </w:rPr>
            </w:pPr>
            <w:r w:rsidRPr="0021384A">
              <w:rPr>
                <w:rFonts w:ascii="Century Gothic" w:hAnsi="Century Gothic"/>
                <w:sz w:val="22"/>
                <w:szCs w:val="22"/>
              </w:rPr>
              <w:t>Urbanization</w:t>
            </w:r>
            <w:r w:rsidRPr="0021384A">
              <w:rPr>
                <w:rFonts w:ascii="Arial" w:hAnsi="Arial" w:cs="Arial"/>
                <w:sz w:val="22"/>
                <w:szCs w:val="22"/>
              </w:rPr>
              <w:t> </w:t>
            </w:r>
            <w:r w:rsidRPr="0021384A">
              <w:rPr>
                <w:rFonts w:ascii="Century Gothic" w:hAnsi="Century Gothic"/>
                <w:sz w:val="22"/>
                <w:szCs w:val="22"/>
              </w:rPr>
              <w:t>and</w:t>
            </w:r>
            <w:r w:rsidRPr="0021384A">
              <w:rPr>
                <w:rFonts w:ascii="Arial" w:hAnsi="Arial" w:cs="Arial"/>
                <w:sz w:val="22"/>
                <w:szCs w:val="22"/>
              </w:rPr>
              <w:t> </w:t>
            </w:r>
            <w:r w:rsidRPr="0021384A">
              <w:rPr>
                <w:rFonts w:ascii="Century Gothic" w:hAnsi="Century Gothic"/>
                <w:sz w:val="22"/>
                <w:szCs w:val="22"/>
              </w:rPr>
              <w:t>smart</w:t>
            </w:r>
            <w:r w:rsidRPr="0021384A">
              <w:rPr>
                <w:rFonts w:ascii="Century Gothic" w:hAnsi="Century Gothic"/>
                <w:sz w:val="22"/>
                <w:szCs w:val="22"/>
              </w:rPr>
              <w:noBreakHyphen/>
              <w:t>city</w:t>
            </w:r>
            <w:r w:rsidRPr="0021384A">
              <w:rPr>
                <w:rFonts w:ascii="Arial" w:hAnsi="Arial" w:cs="Arial"/>
                <w:sz w:val="22"/>
                <w:szCs w:val="22"/>
              </w:rPr>
              <w:t> </w:t>
            </w:r>
            <w:r w:rsidRPr="0021384A">
              <w:rPr>
                <w:rFonts w:ascii="Century Gothic" w:hAnsi="Century Gothic"/>
                <w:sz w:val="22"/>
                <w:szCs w:val="22"/>
              </w:rPr>
              <w:t>projects</w:t>
            </w:r>
          </w:p>
        </w:tc>
      </w:tr>
      <w:tr w:rsidR="0021384A" w:rsidRPr="0021384A" w14:paraId="3D1EF30D" w14:textId="77777777" w:rsidTr="0021384A">
        <w:tc>
          <w:tcPr>
            <w:tcW w:w="0" w:type="auto"/>
            <w:hideMark/>
          </w:tcPr>
          <w:p w14:paraId="550D9F09" w14:textId="77777777" w:rsidR="0021384A" w:rsidRPr="0021384A" w:rsidRDefault="0021384A" w:rsidP="0021384A">
            <w:pPr>
              <w:spacing w:after="160" w:line="278" w:lineRule="auto"/>
              <w:rPr>
                <w:rFonts w:ascii="Century Gothic" w:hAnsi="Century Gothic"/>
                <w:sz w:val="22"/>
                <w:szCs w:val="22"/>
              </w:rPr>
            </w:pPr>
            <w:r w:rsidRPr="0021384A">
              <w:rPr>
                <w:rFonts w:ascii="Century Gothic" w:hAnsi="Century Gothic"/>
                <w:sz w:val="22"/>
                <w:szCs w:val="22"/>
              </w:rPr>
              <w:t>Latin</w:t>
            </w:r>
            <w:r w:rsidRPr="0021384A">
              <w:rPr>
                <w:rFonts w:ascii="Arial" w:hAnsi="Arial" w:cs="Arial"/>
                <w:sz w:val="22"/>
                <w:szCs w:val="22"/>
              </w:rPr>
              <w:t> </w:t>
            </w:r>
            <w:r w:rsidRPr="0021384A">
              <w:rPr>
                <w:rFonts w:ascii="Century Gothic" w:hAnsi="Century Gothic"/>
                <w:sz w:val="22"/>
                <w:szCs w:val="22"/>
              </w:rPr>
              <w:t>America</w:t>
            </w:r>
            <w:r w:rsidRPr="0021384A">
              <w:rPr>
                <w:rFonts w:ascii="Arial" w:hAnsi="Arial" w:cs="Arial"/>
                <w:sz w:val="22"/>
                <w:szCs w:val="22"/>
              </w:rPr>
              <w:t> </w:t>
            </w:r>
            <w:r w:rsidRPr="0021384A">
              <w:rPr>
                <w:rFonts w:ascii="Century Gothic" w:hAnsi="Century Gothic"/>
                <w:sz w:val="22"/>
                <w:szCs w:val="22"/>
              </w:rPr>
              <w:t>&amp;</w:t>
            </w:r>
            <w:r w:rsidRPr="0021384A">
              <w:rPr>
                <w:rFonts w:ascii="Arial" w:hAnsi="Arial" w:cs="Arial"/>
                <w:sz w:val="22"/>
                <w:szCs w:val="22"/>
              </w:rPr>
              <w:t> </w:t>
            </w:r>
            <w:r w:rsidRPr="0021384A">
              <w:rPr>
                <w:rFonts w:ascii="Century Gothic" w:hAnsi="Century Gothic"/>
                <w:sz w:val="22"/>
                <w:szCs w:val="22"/>
              </w:rPr>
              <w:t>Oceania</w:t>
            </w:r>
          </w:p>
        </w:tc>
        <w:tc>
          <w:tcPr>
            <w:tcW w:w="0" w:type="auto"/>
            <w:hideMark/>
          </w:tcPr>
          <w:p w14:paraId="069AF37D" w14:textId="77777777" w:rsidR="0021384A" w:rsidRPr="0021384A" w:rsidRDefault="0021384A" w:rsidP="0021384A">
            <w:pPr>
              <w:spacing w:after="160" w:line="278" w:lineRule="auto"/>
              <w:rPr>
                <w:rFonts w:ascii="Century Gothic" w:hAnsi="Century Gothic"/>
                <w:sz w:val="22"/>
                <w:szCs w:val="22"/>
              </w:rPr>
            </w:pPr>
            <w:r w:rsidRPr="0021384A">
              <w:rPr>
                <w:rFonts w:ascii="Century Gothic" w:hAnsi="Century Gothic"/>
                <w:sz w:val="22"/>
                <w:szCs w:val="22"/>
              </w:rPr>
              <w:t>~8</w:t>
            </w:r>
            <w:r w:rsidRPr="0021384A">
              <w:rPr>
                <w:rFonts w:ascii="Arial" w:hAnsi="Arial" w:cs="Arial"/>
                <w:sz w:val="22"/>
                <w:szCs w:val="22"/>
              </w:rPr>
              <w:t> </w:t>
            </w:r>
            <w:r w:rsidRPr="0021384A">
              <w:rPr>
                <w:rFonts w:ascii="Century Gothic" w:hAnsi="Century Gothic"/>
                <w:sz w:val="22"/>
                <w:szCs w:val="22"/>
              </w:rPr>
              <w:t>%</w:t>
            </w:r>
          </w:p>
        </w:tc>
        <w:tc>
          <w:tcPr>
            <w:tcW w:w="0" w:type="auto"/>
            <w:hideMark/>
          </w:tcPr>
          <w:p w14:paraId="017BC660" w14:textId="77777777" w:rsidR="0021384A" w:rsidRPr="0021384A" w:rsidRDefault="0021384A" w:rsidP="0021384A">
            <w:pPr>
              <w:spacing w:after="160" w:line="278" w:lineRule="auto"/>
              <w:rPr>
                <w:rFonts w:ascii="Century Gothic" w:hAnsi="Century Gothic"/>
                <w:sz w:val="22"/>
                <w:szCs w:val="22"/>
              </w:rPr>
            </w:pPr>
            <w:r w:rsidRPr="0021384A">
              <w:rPr>
                <w:rFonts w:ascii="Century Gothic" w:hAnsi="Century Gothic"/>
                <w:sz w:val="22"/>
                <w:szCs w:val="22"/>
              </w:rPr>
              <w:t>Consumer</w:t>
            </w:r>
            <w:r w:rsidRPr="0021384A">
              <w:rPr>
                <w:rFonts w:ascii="Arial" w:hAnsi="Arial" w:cs="Arial"/>
                <w:sz w:val="22"/>
                <w:szCs w:val="22"/>
              </w:rPr>
              <w:t> </w:t>
            </w:r>
            <w:r w:rsidRPr="0021384A">
              <w:rPr>
                <w:rFonts w:ascii="Century Gothic" w:hAnsi="Century Gothic"/>
                <w:sz w:val="22"/>
                <w:szCs w:val="22"/>
              </w:rPr>
              <w:t>and</w:t>
            </w:r>
            <w:r w:rsidRPr="0021384A">
              <w:rPr>
                <w:rFonts w:ascii="Arial" w:hAnsi="Arial" w:cs="Arial"/>
                <w:sz w:val="22"/>
                <w:szCs w:val="22"/>
              </w:rPr>
              <w:t> </w:t>
            </w:r>
            <w:r w:rsidRPr="0021384A">
              <w:rPr>
                <w:rFonts w:ascii="Century Gothic" w:hAnsi="Century Gothic"/>
                <w:sz w:val="22"/>
                <w:szCs w:val="22"/>
              </w:rPr>
              <w:t>renewable</w:t>
            </w:r>
            <w:r w:rsidRPr="0021384A">
              <w:rPr>
                <w:rFonts w:ascii="Arial" w:hAnsi="Arial" w:cs="Arial"/>
                <w:sz w:val="22"/>
                <w:szCs w:val="22"/>
              </w:rPr>
              <w:t> </w:t>
            </w:r>
            <w:r w:rsidRPr="0021384A">
              <w:rPr>
                <w:rFonts w:ascii="Century Gothic" w:hAnsi="Century Gothic"/>
                <w:sz w:val="22"/>
                <w:szCs w:val="22"/>
              </w:rPr>
              <w:t>electronics</w:t>
            </w:r>
          </w:p>
        </w:tc>
        <w:tc>
          <w:tcPr>
            <w:tcW w:w="0" w:type="auto"/>
            <w:hideMark/>
          </w:tcPr>
          <w:p w14:paraId="0475FAB0" w14:textId="77777777" w:rsidR="0021384A" w:rsidRPr="0021384A" w:rsidRDefault="0021384A" w:rsidP="0021384A">
            <w:pPr>
              <w:spacing w:after="160" w:line="278" w:lineRule="auto"/>
              <w:rPr>
                <w:rFonts w:ascii="Century Gothic" w:hAnsi="Century Gothic"/>
                <w:sz w:val="22"/>
                <w:szCs w:val="22"/>
              </w:rPr>
            </w:pPr>
            <w:r w:rsidRPr="0021384A">
              <w:rPr>
                <w:rFonts w:ascii="Century Gothic" w:hAnsi="Century Gothic"/>
                <w:sz w:val="22"/>
                <w:szCs w:val="22"/>
              </w:rPr>
              <w:t>Emerging</w:t>
            </w:r>
            <w:r w:rsidRPr="0021384A">
              <w:rPr>
                <w:rFonts w:ascii="Arial" w:hAnsi="Arial" w:cs="Arial"/>
                <w:sz w:val="22"/>
                <w:szCs w:val="22"/>
              </w:rPr>
              <w:t> </w:t>
            </w:r>
          </w:p>
        </w:tc>
      </w:tr>
    </w:tbl>
    <w:p w14:paraId="3D514C3E" w14:textId="77777777" w:rsidR="0021384A" w:rsidRDefault="0021384A" w:rsidP="008E7BC2">
      <w:pPr>
        <w:rPr>
          <w:rFonts w:ascii="Century Gothic" w:hAnsi="Century Gothic"/>
          <w:b/>
          <w:bCs/>
        </w:rPr>
      </w:pPr>
    </w:p>
    <w:p w14:paraId="41AE77A5" w14:textId="77777777" w:rsidR="00CD7B71" w:rsidRDefault="00CD7B71" w:rsidP="008E7BC2">
      <w:pPr>
        <w:rPr>
          <w:rFonts w:ascii="Century Gothic" w:hAnsi="Century Gothic"/>
          <w:b/>
          <w:bCs/>
        </w:rPr>
      </w:pPr>
    </w:p>
    <w:p w14:paraId="36EC4423" w14:textId="77777777" w:rsidR="00CD7B71" w:rsidRDefault="00CD7B71" w:rsidP="008E7BC2">
      <w:pPr>
        <w:rPr>
          <w:rFonts w:ascii="Century Gothic" w:hAnsi="Century Gothic"/>
          <w:b/>
          <w:bCs/>
        </w:rPr>
      </w:pPr>
    </w:p>
    <w:p w14:paraId="6781D1B5" w14:textId="77777777" w:rsidR="00CD7B71" w:rsidRDefault="00CD7B71" w:rsidP="008E7BC2">
      <w:pPr>
        <w:rPr>
          <w:rFonts w:ascii="Century Gothic" w:hAnsi="Century Gothic"/>
          <w:b/>
          <w:bCs/>
        </w:rPr>
      </w:pPr>
    </w:p>
    <w:p w14:paraId="766B3DC3" w14:textId="77777777" w:rsidR="00CD7B71" w:rsidRDefault="00CD7B71" w:rsidP="008E7BC2">
      <w:pPr>
        <w:rPr>
          <w:rFonts w:ascii="Century Gothic" w:hAnsi="Century Gothic"/>
          <w:b/>
          <w:bCs/>
        </w:rPr>
      </w:pPr>
    </w:p>
    <w:p w14:paraId="6D146EDF" w14:textId="7A56FE6B" w:rsidR="00EE32E2" w:rsidRPr="00EE32E2" w:rsidRDefault="008E7BC2" w:rsidP="008E7BC2">
      <w:pPr>
        <w:rPr>
          <w:rFonts w:ascii="Century Gothic" w:hAnsi="Century Gothic"/>
          <w:b/>
          <w:bCs/>
        </w:rPr>
      </w:pPr>
      <w:r>
        <w:rPr>
          <w:rFonts w:ascii="Century Gothic" w:hAnsi="Century Gothic"/>
          <w:b/>
          <w:bCs/>
        </w:rPr>
        <w:lastRenderedPageBreak/>
        <w:t>7</w:t>
      </w:r>
      <w:r w:rsidR="00EE32E2" w:rsidRPr="00EE32E2">
        <w:rPr>
          <w:rFonts w:ascii="Century Gothic" w:hAnsi="Century Gothic"/>
          <w:b/>
          <w:bCs/>
        </w:rPr>
        <w:t>. EXPORT OPPORTUNITIES</w:t>
      </w:r>
    </w:p>
    <w:p w14:paraId="4B934147" w14:textId="77777777" w:rsidR="0032110E" w:rsidRPr="00CD7B71" w:rsidRDefault="0032110E" w:rsidP="0032110E">
      <w:pPr>
        <w:jc w:val="both"/>
        <w:rPr>
          <w:rFonts w:ascii="Century Gothic" w:hAnsi="Century Gothic"/>
          <w:b/>
          <w:bCs/>
          <w:color w:val="0070C0"/>
        </w:rPr>
      </w:pPr>
      <w:r w:rsidRPr="00CD7B71">
        <w:rPr>
          <w:rFonts w:ascii="Century Gothic" w:hAnsi="Century Gothic"/>
          <w:b/>
          <w:bCs/>
          <w:color w:val="0070C0"/>
        </w:rPr>
        <w:t>Connecting Sri Lanka’s Electrical &amp; Electronics Industry to Global Supply Chains</w:t>
      </w:r>
      <w:r w:rsidRPr="00CD7B71">
        <w:rPr>
          <w:rFonts w:ascii="Century Gothic" w:hAnsi="Century Gothic"/>
          <w:b/>
          <w:bCs/>
          <w:color w:val="0070C0"/>
        </w:rPr>
        <w:t xml:space="preserve"> </w:t>
      </w:r>
    </w:p>
    <w:p w14:paraId="7F65B9FA" w14:textId="62896276" w:rsidR="0032110E" w:rsidRPr="0032110E" w:rsidRDefault="0032110E" w:rsidP="0032110E">
      <w:pPr>
        <w:jc w:val="both"/>
        <w:rPr>
          <w:rFonts w:ascii="Century Gothic" w:hAnsi="Century Gothic"/>
        </w:rPr>
      </w:pPr>
      <w:r w:rsidRPr="0032110E">
        <w:rPr>
          <w:rFonts w:ascii="Century Gothic" w:hAnsi="Century Gothic"/>
        </w:rPr>
        <w:t>Sri Lanka’s Electrical and Electronics (E&amp;E) sector is ready to expand into high-potential global markets. With proven expertise in automotive electronics, industrial components, and smart technologies, our manufacturers are positioned to serve diverse industries worldwide.</w:t>
      </w:r>
    </w:p>
    <w:p w14:paraId="77178964" w14:textId="77777777" w:rsidR="00A15E0B" w:rsidRDefault="00A15E0B" w:rsidP="00EE32E2">
      <w:pPr>
        <w:rPr>
          <w:rFonts w:ascii="Century Gothic" w:hAnsi="Century Gothic"/>
        </w:rPr>
      </w:pPr>
    </w:p>
    <w:p w14:paraId="2956C0B3" w14:textId="0AA500AC" w:rsidR="00EE32E2" w:rsidRPr="00EE32E2" w:rsidRDefault="00EE32E2" w:rsidP="00EE32E2">
      <w:pPr>
        <w:rPr>
          <w:rFonts w:ascii="Century Gothic" w:hAnsi="Century Gothic"/>
        </w:rPr>
      </w:pPr>
      <w:r w:rsidRPr="00EE32E2">
        <w:rPr>
          <w:rFonts w:ascii="Century Gothic" w:hAnsi="Century Gothic"/>
        </w:rPr>
        <w:t>SLEEMEA supports exporters in:</w:t>
      </w:r>
    </w:p>
    <w:p w14:paraId="002B5F02" w14:textId="77777777" w:rsidR="00EE32E2" w:rsidRPr="00EE32E2" w:rsidRDefault="00EE32E2" w:rsidP="00EE32E2">
      <w:pPr>
        <w:numPr>
          <w:ilvl w:val="0"/>
          <w:numId w:val="12"/>
        </w:numPr>
        <w:rPr>
          <w:rFonts w:ascii="Century Gothic" w:hAnsi="Century Gothic"/>
        </w:rPr>
      </w:pPr>
      <w:r w:rsidRPr="00EE32E2">
        <w:rPr>
          <w:rFonts w:ascii="Century Gothic" w:hAnsi="Century Gothic"/>
        </w:rPr>
        <w:t xml:space="preserve">Identifying new markets </w:t>
      </w:r>
    </w:p>
    <w:p w14:paraId="1AE88A40" w14:textId="77777777" w:rsidR="00EE32E2" w:rsidRPr="00EE32E2" w:rsidRDefault="00EE32E2" w:rsidP="00EE32E2">
      <w:pPr>
        <w:numPr>
          <w:ilvl w:val="0"/>
          <w:numId w:val="12"/>
        </w:numPr>
        <w:rPr>
          <w:rFonts w:ascii="Century Gothic" w:hAnsi="Century Gothic"/>
        </w:rPr>
      </w:pPr>
      <w:r w:rsidRPr="00EE32E2">
        <w:rPr>
          <w:rFonts w:ascii="Century Gothic" w:hAnsi="Century Gothic"/>
        </w:rPr>
        <w:t xml:space="preserve">Meeting international standards </w:t>
      </w:r>
    </w:p>
    <w:p w14:paraId="660C6768" w14:textId="77777777" w:rsidR="00EE32E2" w:rsidRPr="00EE32E2" w:rsidRDefault="00EE32E2" w:rsidP="00EE32E2">
      <w:pPr>
        <w:numPr>
          <w:ilvl w:val="0"/>
          <w:numId w:val="12"/>
        </w:numPr>
        <w:rPr>
          <w:rFonts w:ascii="Century Gothic" w:hAnsi="Century Gothic"/>
        </w:rPr>
      </w:pPr>
      <w:r w:rsidRPr="00EE32E2">
        <w:rPr>
          <w:rFonts w:ascii="Century Gothic" w:hAnsi="Century Gothic"/>
        </w:rPr>
        <w:t xml:space="preserve">Building global partnerships </w:t>
      </w:r>
    </w:p>
    <w:p w14:paraId="04E7E4D0" w14:textId="2A72D0E1" w:rsidR="00EE32E2" w:rsidRPr="00EE32E2" w:rsidRDefault="00EE32E2" w:rsidP="00EE32E2">
      <w:pPr>
        <w:rPr>
          <w:rFonts w:ascii="Century Gothic" w:hAnsi="Century Gothic"/>
        </w:rPr>
      </w:pPr>
    </w:p>
    <w:p w14:paraId="4F41C5D8" w14:textId="77777777" w:rsidR="00EE32E2" w:rsidRPr="00EE32E2" w:rsidRDefault="00EE32E2" w:rsidP="00EE32E2">
      <w:pPr>
        <w:rPr>
          <w:rFonts w:ascii="Century Gothic" w:hAnsi="Century Gothic"/>
          <w:b/>
          <w:bCs/>
        </w:rPr>
      </w:pPr>
      <w:r w:rsidRPr="00EE32E2">
        <w:rPr>
          <w:rFonts w:ascii="Century Gothic" w:hAnsi="Century Gothic"/>
          <w:b/>
          <w:bCs/>
        </w:rPr>
        <w:t>Target Markets</w:t>
      </w:r>
    </w:p>
    <w:p w14:paraId="294FD7D8" w14:textId="2325D5B4" w:rsidR="00EE32E2" w:rsidRPr="00A15E0B" w:rsidRDefault="00EE32E2" w:rsidP="00EE32E2">
      <w:pPr>
        <w:numPr>
          <w:ilvl w:val="0"/>
          <w:numId w:val="13"/>
        </w:numPr>
        <w:rPr>
          <w:rFonts w:ascii="Century Gothic" w:hAnsi="Century Gothic"/>
          <w:b/>
          <w:bCs/>
        </w:rPr>
      </w:pPr>
      <w:r w:rsidRPr="00A15E0B">
        <w:rPr>
          <w:rFonts w:ascii="Century Gothic" w:hAnsi="Century Gothic"/>
          <w:b/>
          <w:bCs/>
        </w:rPr>
        <w:t xml:space="preserve">Asia </w:t>
      </w:r>
      <w:r w:rsidR="0032110E" w:rsidRPr="00A15E0B">
        <w:rPr>
          <w:rFonts w:ascii="Century Gothic" w:hAnsi="Century Gothic"/>
          <w:b/>
          <w:bCs/>
        </w:rPr>
        <w:t>Pacific</w:t>
      </w:r>
    </w:p>
    <w:p w14:paraId="3F67A5FD" w14:textId="7F33CDC0" w:rsidR="00A15E0B" w:rsidRPr="00CD7B71" w:rsidRDefault="00A15E0B" w:rsidP="00A15E0B">
      <w:pPr>
        <w:ind w:left="720"/>
        <w:rPr>
          <w:rFonts w:ascii="Century Gothic" w:hAnsi="Century Gothic"/>
          <w:b/>
          <w:bCs/>
          <w:color w:val="0070C0"/>
        </w:rPr>
      </w:pPr>
      <w:r w:rsidRPr="00CD7B71">
        <w:rPr>
          <w:rFonts w:ascii="Century Gothic" w:hAnsi="Century Gothic"/>
          <w:b/>
          <w:bCs/>
          <w:color w:val="0070C0"/>
        </w:rPr>
        <w:t>Driving Innovation Together</w:t>
      </w:r>
    </w:p>
    <w:p w14:paraId="04A99CBE" w14:textId="6D989D1A" w:rsidR="00A15E0B" w:rsidRPr="00EE32E2" w:rsidRDefault="00A15E0B" w:rsidP="00A15E0B">
      <w:pPr>
        <w:ind w:left="720"/>
        <w:rPr>
          <w:rFonts w:ascii="Century Gothic" w:hAnsi="Century Gothic"/>
        </w:rPr>
      </w:pPr>
      <w:r w:rsidRPr="00A15E0B">
        <w:rPr>
          <w:rFonts w:ascii="Century Gothic" w:hAnsi="Century Gothic"/>
        </w:rPr>
        <w:t>Position Sri Lanka as a partner in fast-growing electronics hubs like India, Japan, Korea, and Vietnam.</w:t>
      </w:r>
    </w:p>
    <w:p w14:paraId="52284060" w14:textId="08F3B282" w:rsidR="0032110E" w:rsidRPr="00A15E0B" w:rsidRDefault="0032110E" w:rsidP="00EE32E2">
      <w:pPr>
        <w:numPr>
          <w:ilvl w:val="0"/>
          <w:numId w:val="13"/>
        </w:numPr>
        <w:rPr>
          <w:rFonts w:ascii="Century Gothic" w:hAnsi="Century Gothic"/>
          <w:b/>
          <w:bCs/>
        </w:rPr>
      </w:pPr>
      <w:r w:rsidRPr="00A15E0B">
        <w:rPr>
          <w:rFonts w:ascii="Century Gothic" w:hAnsi="Century Gothic"/>
          <w:b/>
          <w:bCs/>
        </w:rPr>
        <w:t>Europe</w:t>
      </w:r>
    </w:p>
    <w:p w14:paraId="462345AA" w14:textId="77777777" w:rsidR="00A15E0B" w:rsidRPr="00CD7B71" w:rsidRDefault="00A15E0B" w:rsidP="00A15E0B">
      <w:pPr>
        <w:ind w:left="720"/>
        <w:rPr>
          <w:rFonts w:ascii="Century Gothic" w:hAnsi="Century Gothic"/>
          <w:b/>
          <w:bCs/>
          <w:color w:val="0070C0"/>
        </w:rPr>
      </w:pPr>
      <w:r w:rsidRPr="00CD7B71">
        <w:rPr>
          <w:rFonts w:ascii="Century Gothic" w:hAnsi="Century Gothic"/>
          <w:b/>
          <w:bCs/>
          <w:color w:val="0070C0"/>
        </w:rPr>
        <w:t>Engineering Excellence, Powered by Sri Lanka</w:t>
      </w:r>
    </w:p>
    <w:p w14:paraId="4A79B0B7" w14:textId="3F15527A" w:rsidR="00A15E0B" w:rsidRDefault="00A15E0B" w:rsidP="00A15E0B">
      <w:pPr>
        <w:ind w:left="720"/>
        <w:rPr>
          <w:rFonts w:ascii="Century Gothic" w:hAnsi="Century Gothic"/>
        </w:rPr>
      </w:pPr>
      <w:r w:rsidRPr="00A15E0B">
        <w:rPr>
          <w:rFonts w:ascii="Century Gothic" w:hAnsi="Century Gothic"/>
        </w:rPr>
        <w:t>Highlight precision, ISO-certified quality, and advanced automotive and industrial electronics.</w:t>
      </w:r>
    </w:p>
    <w:p w14:paraId="7AACD73C" w14:textId="088CA11E" w:rsidR="0032110E" w:rsidRPr="00A15E0B" w:rsidRDefault="0032110E" w:rsidP="00EE32E2">
      <w:pPr>
        <w:numPr>
          <w:ilvl w:val="0"/>
          <w:numId w:val="13"/>
        </w:numPr>
        <w:rPr>
          <w:rFonts w:ascii="Century Gothic" w:hAnsi="Century Gothic"/>
          <w:b/>
          <w:bCs/>
        </w:rPr>
      </w:pPr>
      <w:r w:rsidRPr="00A15E0B">
        <w:rPr>
          <w:rFonts w:ascii="Century Gothic" w:hAnsi="Century Gothic"/>
          <w:b/>
          <w:bCs/>
        </w:rPr>
        <w:t>North America</w:t>
      </w:r>
    </w:p>
    <w:p w14:paraId="2F139481" w14:textId="77777777" w:rsidR="00A15E0B" w:rsidRPr="00CD7B71" w:rsidRDefault="00A15E0B" w:rsidP="00A15E0B">
      <w:pPr>
        <w:ind w:left="720"/>
        <w:rPr>
          <w:rFonts w:ascii="Century Gothic" w:hAnsi="Century Gothic"/>
          <w:b/>
          <w:bCs/>
          <w:color w:val="0070C0"/>
        </w:rPr>
      </w:pPr>
      <w:r w:rsidRPr="00CD7B71">
        <w:rPr>
          <w:rFonts w:ascii="Century Gothic" w:hAnsi="Century Gothic"/>
          <w:b/>
          <w:bCs/>
          <w:color w:val="0070C0"/>
        </w:rPr>
        <w:t>Smart Solutions for a Smarter Future</w:t>
      </w:r>
    </w:p>
    <w:p w14:paraId="3EEE5963" w14:textId="114A4C58" w:rsidR="00A15E0B" w:rsidRDefault="00A15E0B" w:rsidP="00A15E0B">
      <w:pPr>
        <w:ind w:left="720"/>
        <w:rPr>
          <w:rFonts w:ascii="Century Gothic" w:hAnsi="Century Gothic"/>
        </w:rPr>
      </w:pPr>
      <w:r w:rsidRPr="00A15E0B">
        <w:rPr>
          <w:rFonts w:ascii="Century Gothic" w:hAnsi="Century Gothic"/>
        </w:rPr>
        <w:t>Emphasize medical devices, sensors, and green technologies for USA and Canada.</w:t>
      </w:r>
    </w:p>
    <w:p w14:paraId="25A4AD2C" w14:textId="119C1B22" w:rsidR="0032110E" w:rsidRPr="00A15E0B" w:rsidRDefault="0032110E" w:rsidP="00EE32E2">
      <w:pPr>
        <w:numPr>
          <w:ilvl w:val="0"/>
          <w:numId w:val="13"/>
        </w:numPr>
        <w:rPr>
          <w:rFonts w:ascii="Century Gothic" w:hAnsi="Century Gothic"/>
          <w:b/>
          <w:bCs/>
        </w:rPr>
      </w:pPr>
      <w:r w:rsidRPr="00A15E0B">
        <w:rPr>
          <w:rFonts w:ascii="Century Gothic" w:hAnsi="Century Gothic"/>
          <w:b/>
          <w:bCs/>
        </w:rPr>
        <w:t>Middle East &amp; Africa</w:t>
      </w:r>
    </w:p>
    <w:p w14:paraId="2A53470F" w14:textId="77777777" w:rsidR="00A15E0B" w:rsidRPr="00CD7B71" w:rsidRDefault="00A15E0B" w:rsidP="00A15E0B">
      <w:pPr>
        <w:ind w:left="720"/>
        <w:rPr>
          <w:rFonts w:ascii="Century Gothic" w:hAnsi="Century Gothic"/>
          <w:b/>
          <w:bCs/>
          <w:color w:val="0070C0"/>
        </w:rPr>
      </w:pPr>
      <w:r w:rsidRPr="00CD7B71">
        <w:rPr>
          <w:rFonts w:ascii="Century Gothic" w:hAnsi="Century Gothic"/>
          <w:b/>
          <w:bCs/>
          <w:color w:val="0070C0"/>
        </w:rPr>
        <w:t>Building Smart Infrastructure, Connecting Tomorrow</w:t>
      </w:r>
    </w:p>
    <w:p w14:paraId="6E86349E" w14:textId="59EA4127" w:rsidR="00A15E0B" w:rsidRDefault="00A15E0B" w:rsidP="00A15E0B">
      <w:pPr>
        <w:ind w:left="720"/>
        <w:rPr>
          <w:rFonts w:ascii="Century Gothic" w:hAnsi="Century Gothic"/>
        </w:rPr>
      </w:pPr>
      <w:r w:rsidRPr="00A15E0B">
        <w:rPr>
          <w:rFonts w:ascii="Century Gothic" w:hAnsi="Century Gothic"/>
        </w:rPr>
        <w:t>Showcase Sri Lanka’s role in IoT, smart buildings, and turnkey solutions.</w:t>
      </w:r>
    </w:p>
    <w:p w14:paraId="24D75584" w14:textId="2533E674" w:rsidR="0032110E" w:rsidRPr="00A15E0B" w:rsidRDefault="0032110E" w:rsidP="00EE32E2">
      <w:pPr>
        <w:numPr>
          <w:ilvl w:val="0"/>
          <w:numId w:val="13"/>
        </w:numPr>
        <w:rPr>
          <w:rFonts w:ascii="Century Gothic" w:hAnsi="Century Gothic"/>
          <w:b/>
          <w:bCs/>
        </w:rPr>
      </w:pPr>
      <w:r w:rsidRPr="00A15E0B">
        <w:rPr>
          <w:rFonts w:ascii="Century Gothic" w:hAnsi="Century Gothic"/>
          <w:b/>
          <w:bCs/>
        </w:rPr>
        <w:lastRenderedPageBreak/>
        <w:t>Latin America</w:t>
      </w:r>
    </w:p>
    <w:p w14:paraId="41A6CE9C" w14:textId="77777777" w:rsidR="00A15E0B" w:rsidRPr="00CD7B71" w:rsidRDefault="00A15E0B" w:rsidP="00A15E0B">
      <w:pPr>
        <w:ind w:left="720"/>
        <w:rPr>
          <w:rFonts w:ascii="Century Gothic" w:hAnsi="Century Gothic"/>
          <w:color w:val="0070C0"/>
        </w:rPr>
      </w:pPr>
      <w:r w:rsidRPr="00CD7B71">
        <w:rPr>
          <w:rFonts w:ascii="Century Gothic" w:hAnsi="Century Gothic"/>
          <w:b/>
          <w:bCs/>
          <w:color w:val="0070C0"/>
        </w:rPr>
        <w:t>Affordable Innovation, Global Quality</w:t>
      </w:r>
    </w:p>
    <w:p w14:paraId="4369D7AA" w14:textId="3C85DCAB" w:rsidR="00A15E0B" w:rsidRDefault="00A15E0B" w:rsidP="00A15E0B">
      <w:pPr>
        <w:ind w:left="720"/>
        <w:rPr>
          <w:rFonts w:ascii="Century Gothic" w:hAnsi="Century Gothic"/>
        </w:rPr>
      </w:pPr>
      <w:r w:rsidRPr="00A15E0B">
        <w:rPr>
          <w:rFonts w:ascii="Century Gothic" w:hAnsi="Century Gothic"/>
        </w:rPr>
        <w:t>Promote cost-effective, high-quality consumer and industrial electronics for Brazil, Mexico, and Chile.</w:t>
      </w:r>
    </w:p>
    <w:p w14:paraId="11248361" w14:textId="7BDC14A2" w:rsidR="0032110E" w:rsidRPr="00A15E0B" w:rsidRDefault="0032110E" w:rsidP="00A15E0B">
      <w:pPr>
        <w:numPr>
          <w:ilvl w:val="0"/>
          <w:numId w:val="13"/>
        </w:numPr>
        <w:rPr>
          <w:rFonts w:ascii="Century Gothic" w:hAnsi="Century Gothic"/>
          <w:b/>
          <w:bCs/>
        </w:rPr>
      </w:pPr>
      <w:r w:rsidRPr="00A15E0B">
        <w:rPr>
          <w:rFonts w:ascii="Century Gothic" w:hAnsi="Century Gothic"/>
          <w:b/>
          <w:bCs/>
        </w:rPr>
        <w:t>Oceania</w:t>
      </w:r>
    </w:p>
    <w:p w14:paraId="2AD99C8F" w14:textId="77777777" w:rsidR="00A15E0B" w:rsidRPr="00CD7B71" w:rsidRDefault="00A15E0B" w:rsidP="00A15E0B">
      <w:pPr>
        <w:ind w:left="720"/>
        <w:rPr>
          <w:rFonts w:ascii="Century Gothic" w:hAnsi="Century Gothic"/>
          <w:b/>
          <w:bCs/>
          <w:color w:val="0070C0"/>
        </w:rPr>
      </w:pPr>
      <w:r w:rsidRPr="00CD7B71">
        <w:rPr>
          <w:rFonts w:ascii="Century Gothic" w:hAnsi="Century Gothic"/>
          <w:b/>
          <w:bCs/>
          <w:color w:val="0070C0"/>
        </w:rPr>
        <w:t>Sustainable Electronics for Modern Living</w:t>
      </w:r>
    </w:p>
    <w:p w14:paraId="27D5E080" w14:textId="3A988771" w:rsidR="00A15E0B" w:rsidRDefault="00A15E0B" w:rsidP="00A15E0B">
      <w:pPr>
        <w:ind w:left="720"/>
        <w:rPr>
          <w:rFonts w:ascii="Century Gothic" w:hAnsi="Century Gothic"/>
        </w:rPr>
      </w:pPr>
      <w:r w:rsidRPr="00A15E0B">
        <w:rPr>
          <w:rFonts w:ascii="Century Gothic" w:hAnsi="Century Gothic"/>
        </w:rPr>
        <w:t>Focus on green electronics, medical devices, and compliance for Australia and New Zealand.</w:t>
      </w:r>
    </w:p>
    <w:p w14:paraId="61676847" w14:textId="77777777" w:rsidR="00A15E0B" w:rsidRPr="00A15E0B" w:rsidRDefault="00A15E0B" w:rsidP="00A15E0B">
      <w:pPr>
        <w:pStyle w:val="ListParagraph"/>
        <w:numPr>
          <w:ilvl w:val="0"/>
          <w:numId w:val="16"/>
        </w:numPr>
        <w:rPr>
          <w:rFonts w:ascii="Century Gothic" w:hAnsi="Century Gothic"/>
          <w:b/>
          <w:bCs/>
        </w:rPr>
      </w:pPr>
      <w:r w:rsidRPr="00A15E0B">
        <w:rPr>
          <w:rFonts w:ascii="Century Gothic" w:hAnsi="Century Gothic"/>
          <w:b/>
          <w:bCs/>
        </w:rPr>
        <w:t>Eastern Europe &amp; CIS</w:t>
      </w:r>
    </w:p>
    <w:p w14:paraId="2726E86A" w14:textId="3D1FAC5D" w:rsidR="00A15E0B" w:rsidRPr="00CD7B71" w:rsidRDefault="00A15E0B" w:rsidP="00A15E0B">
      <w:pPr>
        <w:pStyle w:val="ListParagraph"/>
        <w:rPr>
          <w:rFonts w:ascii="Century Gothic" w:hAnsi="Century Gothic"/>
          <w:b/>
          <w:bCs/>
          <w:color w:val="0070C0"/>
        </w:rPr>
      </w:pPr>
      <w:r w:rsidRPr="00CD7B71">
        <w:rPr>
          <w:rFonts w:ascii="Century Gothic" w:hAnsi="Century Gothic"/>
          <w:b/>
          <w:bCs/>
          <w:color w:val="0070C0"/>
        </w:rPr>
        <w:t>Expanding Horizons with Reliable Technology</w:t>
      </w:r>
    </w:p>
    <w:p w14:paraId="3F6A942B" w14:textId="77777777" w:rsidR="00A15E0B" w:rsidRDefault="00A15E0B" w:rsidP="00A15E0B">
      <w:pPr>
        <w:pStyle w:val="ListParagraph"/>
        <w:rPr>
          <w:rFonts w:ascii="Century Gothic" w:hAnsi="Century Gothic"/>
        </w:rPr>
      </w:pPr>
    </w:p>
    <w:p w14:paraId="4EE1FD5B" w14:textId="1B5C4FB5" w:rsidR="00A15E0B" w:rsidRPr="00A15E0B" w:rsidRDefault="00A15E0B" w:rsidP="00A15E0B">
      <w:pPr>
        <w:pStyle w:val="ListParagraph"/>
        <w:rPr>
          <w:rFonts w:ascii="Century Gothic" w:hAnsi="Century Gothic"/>
        </w:rPr>
      </w:pPr>
      <w:r w:rsidRPr="00A15E0B">
        <w:rPr>
          <w:rFonts w:ascii="Century Gothic" w:hAnsi="Century Gothic"/>
        </w:rPr>
        <w:t>Highlight Sri Lanka’s ability to deliver affordable, reliable electronics to emerging markets.</w:t>
      </w:r>
    </w:p>
    <w:p w14:paraId="49420692" w14:textId="77777777" w:rsidR="00E01C4C" w:rsidRDefault="00E01C4C" w:rsidP="009B2B65">
      <w:pPr>
        <w:rPr>
          <w:rFonts w:ascii="Century Gothic" w:hAnsi="Century Gothic"/>
        </w:rPr>
      </w:pPr>
    </w:p>
    <w:p w14:paraId="58503A22" w14:textId="77777777" w:rsidR="009C7CE7" w:rsidRDefault="009C7CE7" w:rsidP="009B2B65">
      <w:pPr>
        <w:rPr>
          <w:rFonts w:ascii="Century Gothic" w:hAnsi="Century Gothic"/>
        </w:rPr>
      </w:pPr>
    </w:p>
    <w:p w14:paraId="03AD9371" w14:textId="20810C7C" w:rsidR="00E01C4C" w:rsidRPr="00E01C4C" w:rsidRDefault="00E01C4C" w:rsidP="00E01C4C">
      <w:pPr>
        <w:rPr>
          <w:rFonts w:ascii="Century Gothic" w:hAnsi="Century Gothic"/>
          <w:b/>
          <w:bCs/>
        </w:rPr>
      </w:pPr>
      <w:r w:rsidRPr="00E01C4C">
        <w:rPr>
          <w:rFonts w:ascii="Century Gothic" w:hAnsi="Century Gothic"/>
          <w:b/>
          <w:bCs/>
        </w:rPr>
        <w:t xml:space="preserve">Key Export Destinations by </w:t>
      </w:r>
    </w:p>
    <w:tbl>
      <w:tblPr>
        <w:tblStyle w:val="TableGrid"/>
        <w:tblW w:w="0" w:type="auto"/>
        <w:tblLook w:val="04A0" w:firstRow="1" w:lastRow="0" w:firstColumn="1" w:lastColumn="0" w:noHBand="0" w:noVBand="1"/>
      </w:tblPr>
      <w:tblGrid>
        <w:gridCol w:w="1385"/>
        <w:gridCol w:w="1590"/>
        <w:gridCol w:w="1620"/>
        <w:gridCol w:w="2324"/>
        <w:gridCol w:w="2431"/>
      </w:tblGrid>
      <w:tr w:rsidR="00E01C4C" w:rsidRPr="009C7CE7" w14:paraId="30FB5327" w14:textId="77777777" w:rsidTr="00E01C4C">
        <w:tc>
          <w:tcPr>
            <w:tcW w:w="0" w:type="auto"/>
            <w:hideMark/>
          </w:tcPr>
          <w:p w14:paraId="34FE196A" w14:textId="77777777" w:rsidR="00E01C4C" w:rsidRPr="009C7CE7" w:rsidRDefault="00E01C4C" w:rsidP="00E01C4C">
            <w:pPr>
              <w:spacing w:after="160" w:line="278" w:lineRule="auto"/>
              <w:rPr>
                <w:rFonts w:ascii="Century Gothic" w:hAnsi="Century Gothic"/>
                <w:b/>
                <w:bCs/>
                <w:sz w:val="22"/>
                <w:szCs w:val="22"/>
              </w:rPr>
            </w:pPr>
            <w:r w:rsidRPr="009C7CE7">
              <w:rPr>
                <w:rFonts w:ascii="Century Gothic" w:hAnsi="Century Gothic"/>
                <w:b/>
                <w:bCs/>
                <w:sz w:val="22"/>
                <w:szCs w:val="22"/>
              </w:rPr>
              <w:t>Region</w:t>
            </w:r>
          </w:p>
        </w:tc>
        <w:tc>
          <w:tcPr>
            <w:tcW w:w="0" w:type="auto"/>
            <w:hideMark/>
          </w:tcPr>
          <w:p w14:paraId="1321B64D" w14:textId="77777777" w:rsidR="00E01C4C" w:rsidRPr="009C7CE7" w:rsidRDefault="00E01C4C" w:rsidP="00E01C4C">
            <w:pPr>
              <w:spacing w:after="160" w:line="278" w:lineRule="auto"/>
              <w:rPr>
                <w:rFonts w:ascii="Century Gothic" w:hAnsi="Century Gothic"/>
                <w:b/>
                <w:bCs/>
                <w:sz w:val="22"/>
                <w:szCs w:val="22"/>
              </w:rPr>
            </w:pPr>
            <w:r w:rsidRPr="009C7CE7">
              <w:rPr>
                <w:rFonts w:ascii="Century Gothic" w:hAnsi="Century Gothic"/>
                <w:b/>
                <w:bCs/>
                <w:sz w:val="22"/>
                <w:szCs w:val="22"/>
              </w:rPr>
              <w:t>Destination</w:t>
            </w:r>
          </w:p>
        </w:tc>
        <w:tc>
          <w:tcPr>
            <w:tcW w:w="1620" w:type="dxa"/>
            <w:hideMark/>
          </w:tcPr>
          <w:p w14:paraId="0F5B63B2" w14:textId="1864407F" w:rsidR="00E01C4C" w:rsidRPr="009C7CE7" w:rsidRDefault="00E01C4C" w:rsidP="00E01C4C">
            <w:pPr>
              <w:spacing w:after="160" w:line="278" w:lineRule="auto"/>
              <w:rPr>
                <w:rFonts w:ascii="Century Gothic" w:hAnsi="Century Gothic"/>
                <w:b/>
                <w:bCs/>
                <w:sz w:val="22"/>
                <w:szCs w:val="22"/>
              </w:rPr>
            </w:pPr>
            <w:r w:rsidRPr="009C7CE7">
              <w:rPr>
                <w:rFonts w:ascii="Century Gothic" w:hAnsi="Century Gothic"/>
                <w:b/>
                <w:bCs/>
                <w:sz w:val="22"/>
                <w:szCs w:val="22"/>
              </w:rPr>
              <w:t>Market Size (2025</w:t>
            </w:r>
            <w:r w:rsidRPr="009C7CE7">
              <w:rPr>
                <w:rFonts w:ascii="Century Gothic" w:hAnsi="Century Gothic"/>
                <w:b/>
                <w:bCs/>
                <w:sz w:val="22"/>
                <w:szCs w:val="22"/>
              </w:rPr>
              <w:t>/26</w:t>
            </w:r>
            <w:r w:rsidRPr="009C7CE7">
              <w:rPr>
                <w:rFonts w:ascii="Century Gothic" w:hAnsi="Century Gothic"/>
                <w:b/>
                <w:bCs/>
                <w:sz w:val="22"/>
                <w:szCs w:val="22"/>
              </w:rPr>
              <w:t>)</w:t>
            </w:r>
          </w:p>
        </w:tc>
        <w:tc>
          <w:tcPr>
            <w:tcW w:w="2324" w:type="dxa"/>
            <w:hideMark/>
          </w:tcPr>
          <w:p w14:paraId="400C4E39" w14:textId="77777777" w:rsidR="00E01C4C" w:rsidRPr="009C7CE7" w:rsidRDefault="00E01C4C" w:rsidP="00E01C4C">
            <w:pPr>
              <w:spacing w:after="160" w:line="278" w:lineRule="auto"/>
              <w:rPr>
                <w:rFonts w:ascii="Century Gothic" w:hAnsi="Century Gothic"/>
                <w:b/>
                <w:bCs/>
                <w:sz w:val="22"/>
                <w:szCs w:val="22"/>
              </w:rPr>
            </w:pPr>
            <w:r w:rsidRPr="009C7CE7">
              <w:rPr>
                <w:rFonts w:ascii="Century Gothic" w:hAnsi="Century Gothic"/>
                <w:b/>
                <w:bCs/>
                <w:sz w:val="22"/>
                <w:szCs w:val="22"/>
              </w:rPr>
              <w:t>Product Focus</w:t>
            </w:r>
          </w:p>
        </w:tc>
        <w:tc>
          <w:tcPr>
            <w:tcW w:w="0" w:type="auto"/>
            <w:hideMark/>
          </w:tcPr>
          <w:p w14:paraId="3321C124" w14:textId="77777777" w:rsidR="00E01C4C" w:rsidRPr="009C7CE7" w:rsidRDefault="00E01C4C" w:rsidP="00E01C4C">
            <w:pPr>
              <w:spacing w:after="160" w:line="278" w:lineRule="auto"/>
              <w:rPr>
                <w:rFonts w:ascii="Century Gothic" w:hAnsi="Century Gothic"/>
                <w:b/>
                <w:bCs/>
                <w:sz w:val="22"/>
                <w:szCs w:val="22"/>
              </w:rPr>
            </w:pPr>
            <w:r w:rsidRPr="009C7CE7">
              <w:rPr>
                <w:rFonts w:ascii="Century Gothic" w:hAnsi="Century Gothic"/>
                <w:b/>
                <w:bCs/>
                <w:sz w:val="22"/>
                <w:szCs w:val="22"/>
              </w:rPr>
              <w:t>Entry Strategy</w:t>
            </w:r>
          </w:p>
        </w:tc>
      </w:tr>
      <w:tr w:rsidR="00E01C4C" w:rsidRPr="009C7CE7" w14:paraId="73AEDFDD" w14:textId="77777777" w:rsidTr="00E01C4C">
        <w:tc>
          <w:tcPr>
            <w:tcW w:w="0" w:type="auto"/>
            <w:hideMark/>
          </w:tcPr>
          <w:p w14:paraId="34B1C72D" w14:textId="77777777" w:rsidR="00E01C4C" w:rsidRPr="009C7CE7" w:rsidRDefault="00E01C4C" w:rsidP="00E01C4C">
            <w:pPr>
              <w:spacing w:after="160" w:line="278" w:lineRule="auto"/>
              <w:rPr>
                <w:rFonts w:ascii="Century Gothic" w:hAnsi="Century Gothic"/>
                <w:sz w:val="22"/>
                <w:szCs w:val="22"/>
              </w:rPr>
            </w:pPr>
            <w:r w:rsidRPr="009C7CE7">
              <w:rPr>
                <w:rFonts w:ascii="Century Gothic" w:hAnsi="Century Gothic"/>
                <w:b/>
                <w:bCs/>
                <w:sz w:val="22"/>
                <w:szCs w:val="22"/>
              </w:rPr>
              <w:t>Asia-Pacific</w:t>
            </w:r>
          </w:p>
        </w:tc>
        <w:tc>
          <w:tcPr>
            <w:tcW w:w="0" w:type="auto"/>
            <w:hideMark/>
          </w:tcPr>
          <w:p w14:paraId="2332D22E" w14:textId="77777777" w:rsidR="00E01C4C" w:rsidRPr="009C7CE7" w:rsidRDefault="00E01C4C" w:rsidP="00E01C4C">
            <w:pPr>
              <w:spacing w:after="160" w:line="278" w:lineRule="auto"/>
              <w:rPr>
                <w:rFonts w:ascii="Century Gothic" w:hAnsi="Century Gothic"/>
                <w:sz w:val="22"/>
                <w:szCs w:val="22"/>
              </w:rPr>
            </w:pPr>
            <w:r w:rsidRPr="009C7CE7">
              <w:rPr>
                <w:rFonts w:ascii="Century Gothic" w:hAnsi="Century Gothic"/>
                <w:b/>
                <w:bCs/>
                <w:sz w:val="22"/>
                <w:szCs w:val="22"/>
              </w:rPr>
              <w:t>India</w:t>
            </w:r>
          </w:p>
        </w:tc>
        <w:tc>
          <w:tcPr>
            <w:tcW w:w="1620" w:type="dxa"/>
            <w:hideMark/>
          </w:tcPr>
          <w:p w14:paraId="6FB5F777" w14:textId="77777777" w:rsidR="00E01C4C" w:rsidRPr="009C7CE7" w:rsidRDefault="00E01C4C" w:rsidP="00E01C4C">
            <w:pPr>
              <w:spacing w:after="160" w:line="278" w:lineRule="auto"/>
              <w:rPr>
                <w:rFonts w:ascii="Century Gothic" w:hAnsi="Century Gothic"/>
                <w:sz w:val="22"/>
                <w:szCs w:val="22"/>
              </w:rPr>
            </w:pPr>
            <w:r w:rsidRPr="009C7CE7">
              <w:rPr>
                <w:rFonts w:ascii="Century Gothic" w:hAnsi="Century Gothic"/>
                <w:sz w:val="22"/>
                <w:szCs w:val="22"/>
              </w:rPr>
              <w:t>USD 120B+</w:t>
            </w:r>
          </w:p>
        </w:tc>
        <w:tc>
          <w:tcPr>
            <w:tcW w:w="2324" w:type="dxa"/>
            <w:hideMark/>
          </w:tcPr>
          <w:p w14:paraId="32E37862" w14:textId="77777777" w:rsidR="00E01C4C" w:rsidRPr="009C7CE7" w:rsidRDefault="00E01C4C" w:rsidP="00E01C4C">
            <w:pPr>
              <w:spacing w:after="160" w:line="278" w:lineRule="auto"/>
              <w:rPr>
                <w:rFonts w:ascii="Century Gothic" w:hAnsi="Century Gothic"/>
                <w:sz w:val="22"/>
                <w:szCs w:val="22"/>
              </w:rPr>
            </w:pPr>
            <w:r w:rsidRPr="009C7CE7">
              <w:rPr>
                <w:rFonts w:ascii="Century Gothic" w:hAnsi="Century Gothic"/>
                <w:sz w:val="22"/>
                <w:szCs w:val="22"/>
              </w:rPr>
              <w:t>Consumer electronics, telecom modules, EV components</w:t>
            </w:r>
          </w:p>
        </w:tc>
        <w:tc>
          <w:tcPr>
            <w:tcW w:w="0" w:type="auto"/>
            <w:hideMark/>
          </w:tcPr>
          <w:p w14:paraId="5B8E0DA8" w14:textId="77777777" w:rsidR="00E01C4C" w:rsidRPr="009C7CE7" w:rsidRDefault="00E01C4C" w:rsidP="00E01C4C">
            <w:pPr>
              <w:spacing w:after="160" w:line="278" w:lineRule="auto"/>
              <w:rPr>
                <w:rFonts w:ascii="Century Gothic" w:hAnsi="Century Gothic"/>
                <w:sz w:val="22"/>
                <w:szCs w:val="22"/>
              </w:rPr>
            </w:pPr>
            <w:r w:rsidRPr="009C7CE7">
              <w:rPr>
                <w:rFonts w:ascii="Century Gothic" w:hAnsi="Century Gothic"/>
                <w:sz w:val="22"/>
                <w:szCs w:val="22"/>
              </w:rPr>
              <w:t>Leverage FTAs, OEM partnerships, regional logistics</w:t>
            </w:r>
          </w:p>
        </w:tc>
      </w:tr>
      <w:tr w:rsidR="00E01C4C" w:rsidRPr="009C7CE7" w14:paraId="28E14E59" w14:textId="77777777" w:rsidTr="00E01C4C">
        <w:tc>
          <w:tcPr>
            <w:tcW w:w="0" w:type="auto"/>
            <w:hideMark/>
          </w:tcPr>
          <w:p w14:paraId="16CF0877" w14:textId="77777777" w:rsidR="00E01C4C" w:rsidRPr="009C7CE7" w:rsidRDefault="00E01C4C" w:rsidP="00E01C4C">
            <w:pPr>
              <w:spacing w:after="160" w:line="278" w:lineRule="auto"/>
              <w:rPr>
                <w:rFonts w:ascii="Century Gothic" w:hAnsi="Century Gothic"/>
                <w:sz w:val="22"/>
                <w:szCs w:val="22"/>
              </w:rPr>
            </w:pPr>
          </w:p>
        </w:tc>
        <w:tc>
          <w:tcPr>
            <w:tcW w:w="0" w:type="auto"/>
            <w:hideMark/>
          </w:tcPr>
          <w:p w14:paraId="1F84755B" w14:textId="77777777" w:rsidR="00E01C4C" w:rsidRPr="009C7CE7" w:rsidRDefault="00E01C4C" w:rsidP="00E01C4C">
            <w:pPr>
              <w:spacing w:after="160" w:line="278" w:lineRule="auto"/>
              <w:rPr>
                <w:rFonts w:ascii="Century Gothic" w:hAnsi="Century Gothic"/>
                <w:sz w:val="22"/>
                <w:szCs w:val="22"/>
              </w:rPr>
            </w:pPr>
            <w:r w:rsidRPr="009C7CE7">
              <w:rPr>
                <w:rFonts w:ascii="Century Gothic" w:hAnsi="Century Gothic"/>
                <w:b/>
                <w:bCs/>
                <w:sz w:val="22"/>
                <w:szCs w:val="22"/>
              </w:rPr>
              <w:t>Vietnam</w:t>
            </w:r>
          </w:p>
        </w:tc>
        <w:tc>
          <w:tcPr>
            <w:tcW w:w="1620" w:type="dxa"/>
            <w:hideMark/>
          </w:tcPr>
          <w:p w14:paraId="3796D969" w14:textId="77777777" w:rsidR="00E01C4C" w:rsidRPr="009C7CE7" w:rsidRDefault="00E01C4C" w:rsidP="00E01C4C">
            <w:pPr>
              <w:spacing w:after="160" w:line="278" w:lineRule="auto"/>
              <w:rPr>
                <w:rFonts w:ascii="Century Gothic" w:hAnsi="Century Gothic"/>
                <w:sz w:val="22"/>
                <w:szCs w:val="22"/>
              </w:rPr>
            </w:pPr>
            <w:r w:rsidRPr="009C7CE7">
              <w:rPr>
                <w:rFonts w:ascii="Century Gothic" w:hAnsi="Century Gothic"/>
                <w:sz w:val="22"/>
                <w:szCs w:val="22"/>
              </w:rPr>
              <w:t>USD 50B+</w:t>
            </w:r>
          </w:p>
        </w:tc>
        <w:tc>
          <w:tcPr>
            <w:tcW w:w="2324" w:type="dxa"/>
            <w:hideMark/>
          </w:tcPr>
          <w:p w14:paraId="311F5136" w14:textId="77777777" w:rsidR="00E01C4C" w:rsidRPr="009C7CE7" w:rsidRDefault="00E01C4C" w:rsidP="00E01C4C">
            <w:pPr>
              <w:spacing w:after="160" w:line="278" w:lineRule="auto"/>
              <w:rPr>
                <w:rFonts w:ascii="Century Gothic" w:hAnsi="Century Gothic"/>
                <w:sz w:val="22"/>
                <w:szCs w:val="22"/>
              </w:rPr>
            </w:pPr>
            <w:r w:rsidRPr="009C7CE7">
              <w:rPr>
                <w:rFonts w:ascii="Century Gothic" w:hAnsi="Century Gothic"/>
                <w:sz w:val="22"/>
                <w:szCs w:val="22"/>
              </w:rPr>
              <w:t>Contract manufacturing, PCB assemblies, EMS supply</w:t>
            </w:r>
          </w:p>
        </w:tc>
        <w:tc>
          <w:tcPr>
            <w:tcW w:w="0" w:type="auto"/>
            <w:hideMark/>
          </w:tcPr>
          <w:p w14:paraId="197B43B6" w14:textId="77777777" w:rsidR="00E01C4C" w:rsidRPr="009C7CE7" w:rsidRDefault="00E01C4C" w:rsidP="00E01C4C">
            <w:pPr>
              <w:spacing w:after="160" w:line="278" w:lineRule="auto"/>
              <w:rPr>
                <w:rFonts w:ascii="Century Gothic" w:hAnsi="Century Gothic"/>
                <w:sz w:val="22"/>
                <w:szCs w:val="22"/>
              </w:rPr>
            </w:pPr>
            <w:r w:rsidRPr="009C7CE7">
              <w:rPr>
                <w:rFonts w:ascii="Century Gothic" w:hAnsi="Century Gothic"/>
                <w:sz w:val="22"/>
                <w:szCs w:val="22"/>
              </w:rPr>
              <w:t>Joint ventures, OEM collaboration</w:t>
            </w:r>
          </w:p>
        </w:tc>
      </w:tr>
      <w:tr w:rsidR="00E01C4C" w:rsidRPr="009C7CE7" w14:paraId="2A65B663" w14:textId="77777777" w:rsidTr="00E01C4C">
        <w:tc>
          <w:tcPr>
            <w:tcW w:w="0" w:type="auto"/>
            <w:hideMark/>
          </w:tcPr>
          <w:p w14:paraId="66876CC5" w14:textId="77777777" w:rsidR="00E01C4C" w:rsidRPr="009C7CE7" w:rsidRDefault="00E01C4C" w:rsidP="00E01C4C">
            <w:pPr>
              <w:spacing w:after="160" w:line="278" w:lineRule="auto"/>
              <w:rPr>
                <w:rFonts w:ascii="Century Gothic" w:hAnsi="Century Gothic"/>
                <w:sz w:val="22"/>
                <w:szCs w:val="22"/>
              </w:rPr>
            </w:pPr>
          </w:p>
        </w:tc>
        <w:tc>
          <w:tcPr>
            <w:tcW w:w="0" w:type="auto"/>
            <w:hideMark/>
          </w:tcPr>
          <w:p w14:paraId="7464A37F" w14:textId="77777777" w:rsidR="00E01C4C" w:rsidRPr="009C7CE7" w:rsidRDefault="00E01C4C" w:rsidP="00E01C4C">
            <w:pPr>
              <w:spacing w:after="160" w:line="278" w:lineRule="auto"/>
              <w:rPr>
                <w:rFonts w:ascii="Century Gothic" w:hAnsi="Century Gothic"/>
                <w:sz w:val="22"/>
                <w:szCs w:val="22"/>
              </w:rPr>
            </w:pPr>
            <w:r w:rsidRPr="009C7CE7">
              <w:rPr>
                <w:rFonts w:ascii="Century Gothic" w:hAnsi="Century Gothic"/>
                <w:b/>
                <w:bCs/>
                <w:sz w:val="22"/>
                <w:szCs w:val="22"/>
              </w:rPr>
              <w:t>Japan</w:t>
            </w:r>
          </w:p>
        </w:tc>
        <w:tc>
          <w:tcPr>
            <w:tcW w:w="1620" w:type="dxa"/>
            <w:hideMark/>
          </w:tcPr>
          <w:p w14:paraId="53E1287C" w14:textId="77777777" w:rsidR="00E01C4C" w:rsidRPr="009C7CE7" w:rsidRDefault="00E01C4C" w:rsidP="00E01C4C">
            <w:pPr>
              <w:spacing w:after="160" w:line="278" w:lineRule="auto"/>
              <w:rPr>
                <w:rFonts w:ascii="Century Gothic" w:hAnsi="Century Gothic"/>
                <w:sz w:val="22"/>
                <w:szCs w:val="22"/>
              </w:rPr>
            </w:pPr>
            <w:r w:rsidRPr="009C7CE7">
              <w:rPr>
                <w:rFonts w:ascii="Century Gothic" w:hAnsi="Century Gothic"/>
                <w:sz w:val="22"/>
                <w:szCs w:val="22"/>
              </w:rPr>
              <w:t>USD 300B+</w:t>
            </w:r>
          </w:p>
        </w:tc>
        <w:tc>
          <w:tcPr>
            <w:tcW w:w="2324" w:type="dxa"/>
            <w:hideMark/>
          </w:tcPr>
          <w:p w14:paraId="7FDB05DE" w14:textId="77777777" w:rsidR="00E01C4C" w:rsidRPr="009C7CE7" w:rsidRDefault="00E01C4C" w:rsidP="00E01C4C">
            <w:pPr>
              <w:spacing w:after="160" w:line="278" w:lineRule="auto"/>
              <w:rPr>
                <w:rFonts w:ascii="Century Gothic" w:hAnsi="Century Gothic"/>
                <w:sz w:val="22"/>
                <w:szCs w:val="22"/>
              </w:rPr>
            </w:pPr>
            <w:r w:rsidRPr="009C7CE7">
              <w:rPr>
                <w:rFonts w:ascii="Century Gothic" w:hAnsi="Century Gothic"/>
                <w:sz w:val="22"/>
                <w:szCs w:val="22"/>
              </w:rPr>
              <w:t>Robotics components, precision sensors</w:t>
            </w:r>
          </w:p>
        </w:tc>
        <w:tc>
          <w:tcPr>
            <w:tcW w:w="0" w:type="auto"/>
            <w:hideMark/>
          </w:tcPr>
          <w:p w14:paraId="107D1A46" w14:textId="77777777" w:rsidR="00E01C4C" w:rsidRPr="009C7CE7" w:rsidRDefault="00E01C4C" w:rsidP="00E01C4C">
            <w:pPr>
              <w:spacing w:after="160" w:line="278" w:lineRule="auto"/>
              <w:rPr>
                <w:rFonts w:ascii="Century Gothic" w:hAnsi="Century Gothic"/>
                <w:sz w:val="22"/>
                <w:szCs w:val="22"/>
              </w:rPr>
            </w:pPr>
            <w:r w:rsidRPr="009C7CE7">
              <w:rPr>
                <w:rFonts w:ascii="Century Gothic" w:hAnsi="Century Gothic"/>
                <w:sz w:val="22"/>
                <w:szCs w:val="22"/>
              </w:rPr>
              <w:t>IP licensing, R&amp;D collaboration</w:t>
            </w:r>
          </w:p>
        </w:tc>
      </w:tr>
      <w:tr w:rsidR="00E01C4C" w:rsidRPr="009C7CE7" w14:paraId="67B79935" w14:textId="77777777" w:rsidTr="00E01C4C">
        <w:tc>
          <w:tcPr>
            <w:tcW w:w="0" w:type="auto"/>
            <w:hideMark/>
          </w:tcPr>
          <w:p w14:paraId="1B12CE55" w14:textId="77777777" w:rsidR="00E01C4C" w:rsidRPr="009C7CE7" w:rsidRDefault="00E01C4C" w:rsidP="00E01C4C">
            <w:pPr>
              <w:spacing w:after="160" w:line="278" w:lineRule="auto"/>
              <w:rPr>
                <w:rFonts w:ascii="Century Gothic" w:hAnsi="Century Gothic"/>
                <w:sz w:val="22"/>
                <w:szCs w:val="22"/>
              </w:rPr>
            </w:pPr>
          </w:p>
        </w:tc>
        <w:tc>
          <w:tcPr>
            <w:tcW w:w="0" w:type="auto"/>
            <w:hideMark/>
          </w:tcPr>
          <w:p w14:paraId="3B82489A" w14:textId="77777777" w:rsidR="00E01C4C" w:rsidRPr="009C7CE7" w:rsidRDefault="00E01C4C" w:rsidP="00E01C4C">
            <w:pPr>
              <w:spacing w:after="160" w:line="278" w:lineRule="auto"/>
              <w:rPr>
                <w:rFonts w:ascii="Century Gothic" w:hAnsi="Century Gothic"/>
                <w:sz w:val="22"/>
                <w:szCs w:val="22"/>
              </w:rPr>
            </w:pPr>
            <w:r w:rsidRPr="009C7CE7">
              <w:rPr>
                <w:rFonts w:ascii="Century Gothic" w:hAnsi="Century Gothic"/>
                <w:b/>
                <w:bCs/>
                <w:sz w:val="22"/>
                <w:szCs w:val="22"/>
              </w:rPr>
              <w:t>South Korea</w:t>
            </w:r>
          </w:p>
        </w:tc>
        <w:tc>
          <w:tcPr>
            <w:tcW w:w="1620" w:type="dxa"/>
            <w:hideMark/>
          </w:tcPr>
          <w:p w14:paraId="10281EDB" w14:textId="77777777" w:rsidR="00E01C4C" w:rsidRPr="009C7CE7" w:rsidRDefault="00E01C4C" w:rsidP="00E01C4C">
            <w:pPr>
              <w:spacing w:after="160" w:line="278" w:lineRule="auto"/>
              <w:rPr>
                <w:rFonts w:ascii="Century Gothic" w:hAnsi="Century Gothic"/>
                <w:sz w:val="22"/>
                <w:szCs w:val="22"/>
              </w:rPr>
            </w:pPr>
            <w:r w:rsidRPr="009C7CE7">
              <w:rPr>
                <w:rFonts w:ascii="Century Gothic" w:hAnsi="Century Gothic"/>
                <w:sz w:val="22"/>
                <w:szCs w:val="22"/>
              </w:rPr>
              <w:t>USD 180B+</w:t>
            </w:r>
          </w:p>
        </w:tc>
        <w:tc>
          <w:tcPr>
            <w:tcW w:w="2324" w:type="dxa"/>
            <w:hideMark/>
          </w:tcPr>
          <w:p w14:paraId="6E34620A" w14:textId="77777777" w:rsidR="00E01C4C" w:rsidRPr="009C7CE7" w:rsidRDefault="00E01C4C" w:rsidP="00E01C4C">
            <w:pPr>
              <w:spacing w:after="160" w:line="278" w:lineRule="auto"/>
              <w:rPr>
                <w:rFonts w:ascii="Century Gothic" w:hAnsi="Century Gothic"/>
                <w:sz w:val="22"/>
                <w:szCs w:val="22"/>
              </w:rPr>
            </w:pPr>
            <w:r w:rsidRPr="009C7CE7">
              <w:rPr>
                <w:rFonts w:ascii="Century Gothic" w:hAnsi="Century Gothic"/>
                <w:sz w:val="22"/>
                <w:szCs w:val="22"/>
              </w:rPr>
              <w:t>Display panels, semiconductors, smart appliances</w:t>
            </w:r>
          </w:p>
        </w:tc>
        <w:tc>
          <w:tcPr>
            <w:tcW w:w="0" w:type="auto"/>
            <w:hideMark/>
          </w:tcPr>
          <w:p w14:paraId="6AA21975" w14:textId="77777777" w:rsidR="00E01C4C" w:rsidRPr="009C7CE7" w:rsidRDefault="00E01C4C" w:rsidP="00E01C4C">
            <w:pPr>
              <w:spacing w:after="160" w:line="278" w:lineRule="auto"/>
              <w:rPr>
                <w:rFonts w:ascii="Century Gothic" w:hAnsi="Century Gothic"/>
                <w:sz w:val="22"/>
                <w:szCs w:val="22"/>
              </w:rPr>
            </w:pPr>
            <w:r w:rsidRPr="009C7CE7">
              <w:rPr>
                <w:rFonts w:ascii="Century Gothic" w:hAnsi="Century Gothic"/>
                <w:sz w:val="22"/>
                <w:szCs w:val="22"/>
              </w:rPr>
              <w:t>Export partnerships, technology alliances</w:t>
            </w:r>
          </w:p>
        </w:tc>
      </w:tr>
      <w:tr w:rsidR="00E01C4C" w:rsidRPr="009C7CE7" w14:paraId="4F108CA8" w14:textId="77777777" w:rsidTr="00E01C4C">
        <w:tc>
          <w:tcPr>
            <w:tcW w:w="0" w:type="auto"/>
            <w:hideMark/>
          </w:tcPr>
          <w:p w14:paraId="097D8230" w14:textId="77777777" w:rsidR="00E01C4C" w:rsidRPr="009C7CE7" w:rsidRDefault="00E01C4C" w:rsidP="00E01C4C">
            <w:pPr>
              <w:spacing w:after="160" w:line="278" w:lineRule="auto"/>
              <w:rPr>
                <w:rFonts w:ascii="Century Gothic" w:hAnsi="Century Gothic"/>
                <w:sz w:val="22"/>
                <w:szCs w:val="22"/>
              </w:rPr>
            </w:pPr>
            <w:r w:rsidRPr="009C7CE7">
              <w:rPr>
                <w:rFonts w:ascii="Century Gothic" w:hAnsi="Century Gothic"/>
                <w:b/>
                <w:bCs/>
                <w:sz w:val="22"/>
                <w:szCs w:val="22"/>
              </w:rPr>
              <w:lastRenderedPageBreak/>
              <w:t>Europe</w:t>
            </w:r>
          </w:p>
        </w:tc>
        <w:tc>
          <w:tcPr>
            <w:tcW w:w="0" w:type="auto"/>
            <w:hideMark/>
          </w:tcPr>
          <w:p w14:paraId="2EF82F8C" w14:textId="77777777" w:rsidR="00E01C4C" w:rsidRPr="009C7CE7" w:rsidRDefault="00E01C4C" w:rsidP="00E01C4C">
            <w:pPr>
              <w:spacing w:after="160" w:line="278" w:lineRule="auto"/>
              <w:rPr>
                <w:rFonts w:ascii="Century Gothic" w:hAnsi="Century Gothic"/>
                <w:sz w:val="22"/>
                <w:szCs w:val="22"/>
              </w:rPr>
            </w:pPr>
            <w:r w:rsidRPr="009C7CE7">
              <w:rPr>
                <w:rFonts w:ascii="Century Gothic" w:hAnsi="Century Gothic"/>
                <w:b/>
                <w:bCs/>
                <w:sz w:val="22"/>
                <w:szCs w:val="22"/>
              </w:rPr>
              <w:t>Germany</w:t>
            </w:r>
          </w:p>
        </w:tc>
        <w:tc>
          <w:tcPr>
            <w:tcW w:w="1620" w:type="dxa"/>
            <w:hideMark/>
          </w:tcPr>
          <w:p w14:paraId="0244EBF9" w14:textId="77777777" w:rsidR="00E01C4C" w:rsidRPr="009C7CE7" w:rsidRDefault="00E01C4C" w:rsidP="00E01C4C">
            <w:pPr>
              <w:spacing w:after="160" w:line="278" w:lineRule="auto"/>
              <w:rPr>
                <w:rFonts w:ascii="Century Gothic" w:hAnsi="Century Gothic"/>
                <w:sz w:val="22"/>
                <w:szCs w:val="22"/>
              </w:rPr>
            </w:pPr>
            <w:r w:rsidRPr="009C7CE7">
              <w:rPr>
                <w:rFonts w:ascii="Century Gothic" w:hAnsi="Century Gothic"/>
                <w:sz w:val="22"/>
                <w:szCs w:val="22"/>
              </w:rPr>
              <w:t>USD 250B+</w:t>
            </w:r>
          </w:p>
        </w:tc>
        <w:tc>
          <w:tcPr>
            <w:tcW w:w="2324" w:type="dxa"/>
            <w:hideMark/>
          </w:tcPr>
          <w:p w14:paraId="291D6854" w14:textId="77777777" w:rsidR="00E01C4C" w:rsidRPr="009C7CE7" w:rsidRDefault="00E01C4C" w:rsidP="00E01C4C">
            <w:pPr>
              <w:spacing w:after="160" w:line="278" w:lineRule="auto"/>
              <w:rPr>
                <w:rFonts w:ascii="Century Gothic" w:hAnsi="Century Gothic"/>
                <w:sz w:val="22"/>
                <w:szCs w:val="22"/>
              </w:rPr>
            </w:pPr>
            <w:r w:rsidRPr="009C7CE7">
              <w:rPr>
                <w:rFonts w:ascii="Century Gothic" w:hAnsi="Century Gothic"/>
                <w:sz w:val="22"/>
                <w:szCs w:val="22"/>
              </w:rPr>
              <w:t>Automotive electronics, industrial controls</w:t>
            </w:r>
          </w:p>
        </w:tc>
        <w:tc>
          <w:tcPr>
            <w:tcW w:w="0" w:type="auto"/>
            <w:hideMark/>
          </w:tcPr>
          <w:p w14:paraId="6838332F" w14:textId="77777777" w:rsidR="00E01C4C" w:rsidRPr="009C7CE7" w:rsidRDefault="00E01C4C" w:rsidP="00E01C4C">
            <w:pPr>
              <w:spacing w:after="160" w:line="278" w:lineRule="auto"/>
              <w:rPr>
                <w:rFonts w:ascii="Century Gothic" w:hAnsi="Century Gothic"/>
                <w:sz w:val="22"/>
                <w:szCs w:val="22"/>
              </w:rPr>
            </w:pPr>
            <w:r w:rsidRPr="009C7CE7">
              <w:rPr>
                <w:rFonts w:ascii="Century Gothic" w:hAnsi="Century Gothic"/>
                <w:sz w:val="22"/>
                <w:szCs w:val="22"/>
              </w:rPr>
              <w:t>Trade expos, ISO branding, joint ventures</w:t>
            </w:r>
          </w:p>
        </w:tc>
      </w:tr>
      <w:tr w:rsidR="00E01C4C" w:rsidRPr="009C7CE7" w14:paraId="5F19B5AB" w14:textId="77777777" w:rsidTr="00E01C4C">
        <w:tc>
          <w:tcPr>
            <w:tcW w:w="0" w:type="auto"/>
            <w:hideMark/>
          </w:tcPr>
          <w:p w14:paraId="48F0E92A" w14:textId="77777777" w:rsidR="00E01C4C" w:rsidRPr="009C7CE7" w:rsidRDefault="00E01C4C" w:rsidP="00E01C4C">
            <w:pPr>
              <w:spacing w:after="160" w:line="278" w:lineRule="auto"/>
              <w:rPr>
                <w:rFonts w:ascii="Century Gothic" w:hAnsi="Century Gothic"/>
                <w:sz w:val="22"/>
                <w:szCs w:val="22"/>
              </w:rPr>
            </w:pPr>
          </w:p>
        </w:tc>
        <w:tc>
          <w:tcPr>
            <w:tcW w:w="0" w:type="auto"/>
            <w:hideMark/>
          </w:tcPr>
          <w:p w14:paraId="5D2DCBD2" w14:textId="77777777" w:rsidR="00E01C4C" w:rsidRPr="009C7CE7" w:rsidRDefault="00E01C4C" w:rsidP="00E01C4C">
            <w:pPr>
              <w:spacing w:after="160" w:line="278" w:lineRule="auto"/>
              <w:rPr>
                <w:rFonts w:ascii="Century Gothic" w:hAnsi="Century Gothic"/>
                <w:sz w:val="22"/>
                <w:szCs w:val="22"/>
              </w:rPr>
            </w:pPr>
            <w:r w:rsidRPr="009C7CE7">
              <w:rPr>
                <w:rFonts w:ascii="Century Gothic" w:hAnsi="Century Gothic"/>
                <w:b/>
                <w:bCs/>
                <w:sz w:val="22"/>
                <w:szCs w:val="22"/>
              </w:rPr>
              <w:t>United Kingdom</w:t>
            </w:r>
          </w:p>
        </w:tc>
        <w:tc>
          <w:tcPr>
            <w:tcW w:w="1620" w:type="dxa"/>
            <w:hideMark/>
          </w:tcPr>
          <w:p w14:paraId="40F10FC8" w14:textId="77777777" w:rsidR="00E01C4C" w:rsidRPr="009C7CE7" w:rsidRDefault="00E01C4C" w:rsidP="00E01C4C">
            <w:pPr>
              <w:spacing w:after="160" w:line="278" w:lineRule="auto"/>
              <w:rPr>
                <w:rFonts w:ascii="Century Gothic" w:hAnsi="Century Gothic"/>
                <w:sz w:val="22"/>
                <w:szCs w:val="22"/>
              </w:rPr>
            </w:pPr>
            <w:r w:rsidRPr="009C7CE7">
              <w:rPr>
                <w:rFonts w:ascii="Century Gothic" w:hAnsi="Century Gothic"/>
                <w:sz w:val="22"/>
                <w:szCs w:val="22"/>
              </w:rPr>
              <w:t>USD 100B+</w:t>
            </w:r>
          </w:p>
        </w:tc>
        <w:tc>
          <w:tcPr>
            <w:tcW w:w="2324" w:type="dxa"/>
            <w:hideMark/>
          </w:tcPr>
          <w:p w14:paraId="7AF732FC" w14:textId="77777777" w:rsidR="00E01C4C" w:rsidRPr="009C7CE7" w:rsidRDefault="00E01C4C" w:rsidP="00E01C4C">
            <w:pPr>
              <w:spacing w:after="160" w:line="278" w:lineRule="auto"/>
              <w:rPr>
                <w:rFonts w:ascii="Century Gothic" w:hAnsi="Century Gothic"/>
                <w:sz w:val="22"/>
                <w:szCs w:val="22"/>
              </w:rPr>
            </w:pPr>
            <w:r w:rsidRPr="009C7CE7">
              <w:rPr>
                <w:rFonts w:ascii="Century Gothic" w:hAnsi="Century Gothic"/>
                <w:sz w:val="22"/>
                <w:szCs w:val="22"/>
              </w:rPr>
              <w:t>Medical devices, green electronics</w:t>
            </w:r>
          </w:p>
        </w:tc>
        <w:tc>
          <w:tcPr>
            <w:tcW w:w="0" w:type="auto"/>
            <w:hideMark/>
          </w:tcPr>
          <w:p w14:paraId="786BEAC0" w14:textId="77777777" w:rsidR="00E01C4C" w:rsidRPr="009C7CE7" w:rsidRDefault="00E01C4C" w:rsidP="00E01C4C">
            <w:pPr>
              <w:spacing w:after="160" w:line="278" w:lineRule="auto"/>
              <w:rPr>
                <w:rFonts w:ascii="Century Gothic" w:hAnsi="Century Gothic"/>
                <w:sz w:val="22"/>
                <w:szCs w:val="22"/>
              </w:rPr>
            </w:pPr>
            <w:r w:rsidRPr="009C7CE7">
              <w:rPr>
                <w:rFonts w:ascii="Century Gothic" w:hAnsi="Century Gothic"/>
                <w:sz w:val="22"/>
                <w:szCs w:val="22"/>
              </w:rPr>
              <w:t>Strategic alliances, digital channels</w:t>
            </w:r>
          </w:p>
        </w:tc>
      </w:tr>
      <w:tr w:rsidR="00E01C4C" w:rsidRPr="009C7CE7" w14:paraId="38C98CB3" w14:textId="77777777" w:rsidTr="00E01C4C">
        <w:tc>
          <w:tcPr>
            <w:tcW w:w="0" w:type="auto"/>
            <w:hideMark/>
          </w:tcPr>
          <w:p w14:paraId="785B4CF1" w14:textId="77777777" w:rsidR="00E01C4C" w:rsidRPr="009C7CE7" w:rsidRDefault="00E01C4C" w:rsidP="00E01C4C">
            <w:pPr>
              <w:spacing w:after="160" w:line="278" w:lineRule="auto"/>
              <w:rPr>
                <w:rFonts w:ascii="Century Gothic" w:hAnsi="Century Gothic"/>
                <w:sz w:val="22"/>
                <w:szCs w:val="22"/>
              </w:rPr>
            </w:pPr>
          </w:p>
        </w:tc>
        <w:tc>
          <w:tcPr>
            <w:tcW w:w="0" w:type="auto"/>
            <w:hideMark/>
          </w:tcPr>
          <w:p w14:paraId="61A3A200" w14:textId="77777777" w:rsidR="00E01C4C" w:rsidRPr="009C7CE7" w:rsidRDefault="00E01C4C" w:rsidP="00E01C4C">
            <w:pPr>
              <w:spacing w:after="160" w:line="278" w:lineRule="auto"/>
              <w:rPr>
                <w:rFonts w:ascii="Century Gothic" w:hAnsi="Century Gothic"/>
                <w:sz w:val="22"/>
                <w:szCs w:val="22"/>
              </w:rPr>
            </w:pPr>
            <w:r w:rsidRPr="009C7CE7">
              <w:rPr>
                <w:rFonts w:ascii="Century Gothic" w:hAnsi="Century Gothic"/>
                <w:b/>
                <w:bCs/>
                <w:sz w:val="22"/>
                <w:szCs w:val="22"/>
              </w:rPr>
              <w:t>France</w:t>
            </w:r>
          </w:p>
        </w:tc>
        <w:tc>
          <w:tcPr>
            <w:tcW w:w="1620" w:type="dxa"/>
            <w:hideMark/>
          </w:tcPr>
          <w:p w14:paraId="5D8ABBEE" w14:textId="77777777" w:rsidR="00E01C4C" w:rsidRPr="009C7CE7" w:rsidRDefault="00E01C4C" w:rsidP="00E01C4C">
            <w:pPr>
              <w:spacing w:after="160" w:line="278" w:lineRule="auto"/>
              <w:rPr>
                <w:rFonts w:ascii="Century Gothic" w:hAnsi="Century Gothic"/>
                <w:sz w:val="22"/>
                <w:szCs w:val="22"/>
              </w:rPr>
            </w:pPr>
            <w:r w:rsidRPr="009C7CE7">
              <w:rPr>
                <w:rFonts w:ascii="Century Gothic" w:hAnsi="Century Gothic"/>
                <w:sz w:val="22"/>
                <w:szCs w:val="22"/>
              </w:rPr>
              <w:t>USD 90B+</w:t>
            </w:r>
          </w:p>
        </w:tc>
        <w:tc>
          <w:tcPr>
            <w:tcW w:w="2324" w:type="dxa"/>
            <w:hideMark/>
          </w:tcPr>
          <w:p w14:paraId="2E5882D0" w14:textId="77777777" w:rsidR="00E01C4C" w:rsidRPr="009C7CE7" w:rsidRDefault="00E01C4C" w:rsidP="00E01C4C">
            <w:pPr>
              <w:spacing w:after="160" w:line="278" w:lineRule="auto"/>
              <w:rPr>
                <w:rFonts w:ascii="Century Gothic" w:hAnsi="Century Gothic"/>
                <w:sz w:val="22"/>
                <w:szCs w:val="22"/>
              </w:rPr>
            </w:pPr>
            <w:r w:rsidRPr="009C7CE7">
              <w:rPr>
                <w:rFonts w:ascii="Century Gothic" w:hAnsi="Century Gothic"/>
                <w:sz w:val="22"/>
                <w:szCs w:val="22"/>
              </w:rPr>
              <w:t>Smart infrastructure, automation systems</w:t>
            </w:r>
          </w:p>
        </w:tc>
        <w:tc>
          <w:tcPr>
            <w:tcW w:w="0" w:type="auto"/>
            <w:hideMark/>
          </w:tcPr>
          <w:p w14:paraId="149F27E1" w14:textId="77777777" w:rsidR="00E01C4C" w:rsidRPr="009C7CE7" w:rsidRDefault="00E01C4C" w:rsidP="00E01C4C">
            <w:pPr>
              <w:spacing w:after="160" w:line="278" w:lineRule="auto"/>
              <w:rPr>
                <w:rFonts w:ascii="Century Gothic" w:hAnsi="Century Gothic"/>
                <w:sz w:val="22"/>
                <w:szCs w:val="22"/>
              </w:rPr>
            </w:pPr>
            <w:r w:rsidRPr="009C7CE7">
              <w:rPr>
                <w:rFonts w:ascii="Century Gothic" w:hAnsi="Century Gothic"/>
                <w:sz w:val="22"/>
                <w:szCs w:val="22"/>
              </w:rPr>
              <w:t>Compliance partnerships, R&amp;D cooperation</w:t>
            </w:r>
          </w:p>
        </w:tc>
      </w:tr>
      <w:tr w:rsidR="00E01C4C" w:rsidRPr="009C7CE7" w14:paraId="50D71000" w14:textId="77777777" w:rsidTr="00E01C4C">
        <w:tc>
          <w:tcPr>
            <w:tcW w:w="0" w:type="auto"/>
            <w:hideMark/>
          </w:tcPr>
          <w:p w14:paraId="27277E14" w14:textId="77777777" w:rsidR="00E01C4C" w:rsidRPr="009C7CE7" w:rsidRDefault="00E01C4C" w:rsidP="00E01C4C">
            <w:pPr>
              <w:spacing w:after="160" w:line="278" w:lineRule="auto"/>
              <w:rPr>
                <w:rFonts w:ascii="Century Gothic" w:hAnsi="Century Gothic"/>
                <w:sz w:val="22"/>
                <w:szCs w:val="22"/>
              </w:rPr>
            </w:pPr>
          </w:p>
        </w:tc>
        <w:tc>
          <w:tcPr>
            <w:tcW w:w="0" w:type="auto"/>
            <w:hideMark/>
          </w:tcPr>
          <w:p w14:paraId="311C90F2" w14:textId="77777777" w:rsidR="00E01C4C" w:rsidRPr="009C7CE7" w:rsidRDefault="00E01C4C" w:rsidP="00E01C4C">
            <w:pPr>
              <w:spacing w:after="160" w:line="278" w:lineRule="auto"/>
              <w:rPr>
                <w:rFonts w:ascii="Century Gothic" w:hAnsi="Century Gothic"/>
                <w:sz w:val="22"/>
                <w:szCs w:val="22"/>
              </w:rPr>
            </w:pPr>
            <w:r w:rsidRPr="009C7CE7">
              <w:rPr>
                <w:rFonts w:ascii="Century Gothic" w:hAnsi="Century Gothic"/>
                <w:b/>
                <w:bCs/>
                <w:sz w:val="22"/>
                <w:szCs w:val="22"/>
              </w:rPr>
              <w:t>Eastern Europe &amp; CIS</w:t>
            </w:r>
          </w:p>
        </w:tc>
        <w:tc>
          <w:tcPr>
            <w:tcW w:w="1620" w:type="dxa"/>
            <w:hideMark/>
          </w:tcPr>
          <w:p w14:paraId="2FF158ED" w14:textId="77777777" w:rsidR="00E01C4C" w:rsidRPr="009C7CE7" w:rsidRDefault="00E01C4C" w:rsidP="00E01C4C">
            <w:pPr>
              <w:spacing w:after="160" w:line="278" w:lineRule="auto"/>
              <w:rPr>
                <w:rFonts w:ascii="Century Gothic" w:hAnsi="Century Gothic"/>
                <w:sz w:val="22"/>
                <w:szCs w:val="22"/>
              </w:rPr>
            </w:pPr>
            <w:r w:rsidRPr="009C7CE7">
              <w:rPr>
                <w:rFonts w:ascii="Century Gothic" w:hAnsi="Century Gothic"/>
                <w:sz w:val="22"/>
                <w:szCs w:val="22"/>
              </w:rPr>
              <w:t>USD 70B+</w:t>
            </w:r>
          </w:p>
        </w:tc>
        <w:tc>
          <w:tcPr>
            <w:tcW w:w="2324" w:type="dxa"/>
            <w:hideMark/>
          </w:tcPr>
          <w:p w14:paraId="58ED3ABD" w14:textId="77777777" w:rsidR="00E01C4C" w:rsidRPr="009C7CE7" w:rsidRDefault="00E01C4C" w:rsidP="00E01C4C">
            <w:pPr>
              <w:spacing w:after="160" w:line="278" w:lineRule="auto"/>
              <w:rPr>
                <w:rFonts w:ascii="Century Gothic" w:hAnsi="Century Gothic"/>
                <w:sz w:val="22"/>
                <w:szCs w:val="22"/>
              </w:rPr>
            </w:pPr>
            <w:r w:rsidRPr="009C7CE7">
              <w:rPr>
                <w:rFonts w:ascii="Century Gothic" w:hAnsi="Century Gothic"/>
                <w:sz w:val="22"/>
                <w:szCs w:val="22"/>
              </w:rPr>
              <w:t>Affordable consumer electronics, industrial equipment</w:t>
            </w:r>
          </w:p>
        </w:tc>
        <w:tc>
          <w:tcPr>
            <w:tcW w:w="0" w:type="auto"/>
            <w:hideMark/>
          </w:tcPr>
          <w:p w14:paraId="1FF338CF" w14:textId="77777777" w:rsidR="00E01C4C" w:rsidRPr="009C7CE7" w:rsidRDefault="00E01C4C" w:rsidP="00E01C4C">
            <w:pPr>
              <w:spacing w:after="160" w:line="278" w:lineRule="auto"/>
              <w:rPr>
                <w:rFonts w:ascii="Century Gothic" w:hAnsi="Century Gothic"/>
                <w:sz w:val="22"/>
                <w:szCs w:val="22"/>
              </w:rPr>
            </w:pPr>
            <w:r w:rsidRPr="009C7CE7">
              <w:rPr>
                <w:rFonts w:ascii="Century Gothic" w:hAnsi="Century Gothic"/>
                <w:sz w:val="22"/>
                <w:szCs w:val="22"/>
              </w:rPr>
              <w:t>Cost-competitive exports, regional distributors</w:t>
            </w:r>
          </w:p>
        </w:tc>
      </w:tr>
      <w:tr w:rsidR="00E01C4C" w:rsidRPr="009C7CE7" w14:paraId="008677C1" w14:textId="77777777" w:rsidTr="00E01C4C">
        <w:tc>
          <w:tcPr>
            <w:tcW w:w="0" w:type="auto"/>
            <w:hideMark/>
          </w:tcPr>
          <w:p w14:paraId="658DAFAE" w14:textId="77777777" w:rsidR="00E01C4C" w:rsidRPr="009C7CE7" w:rsidRDefault="00E01C4C" w:rsidP="00E01C4C">
            <w:pPr>
              <w:spacing w:after="160" w:line="278" w:lineRule="auto"/>
              <w:rPr>
                <w:rFonts w:ascii="Century Gothic" w:hAnsi="Century Gothic"/>
                <w:sz w:val="22"/>
                <w:szCs w:val="22"/>
              </w:rPr>
            </w:pPr>
            <w:r w:rsidRPr="009C7CE7">
              <w:rPr>
                <w:rFonts w:ascii="Century Gothic" w:hAnsi="Century Gothic"/>
                <w:b/>
                <w:bCs/>
                <w:sz w:val="22"/>
                <w:szCs w:val="22"/>
              </w:rPr>
              <w:t>North America</w:t>
            </w:r>
          </w:p>
        </w:tc>
        <w:tc>
          <w:tcPr>
            <w:tcW w:w="0" w:type="auto"/>
            <w:hideMark/>
          </w:tcPr>
          <w:p w14:paraId="0799A4B2" w14:textId="77777777" w:rsidR="00E01C4C" w:rsidRPr="009C7CE7" w:rsidRDefault="00E01C4C" w:rsidP="00E01C4C">
            <w:pPr>
              <w:spacing w:after="160" w:line="278" w:lineRule="auto"/>
              <w:rPr>
                <w:rFonts w:ascii="Century Gothic" w:hAnsi="Century Gothic"/>
                <w:sz w:val="22"/>
                <w:szCs w:val="22"/>
              </w:rPr>
            </w:pPr>
            <w:r w:rsidRPr="009C7CE7">
              <w:rPr>
                <w:rFonts w:ascii="Century Gothic" w:hAnsi="Century Gothic"/>
                <w:b/>
                <w:bCs/>
                <w:sz w:val="22"/>
                <w:szCs w:val="22"/>
              </w:rPr>
              <w:t>United States</w:t>
            </w:r>
          </w:p>
        </w:tc>
        <w:tc>
          <w:tcPr>
            <w:tcW w:w="1620" w:type="dxa"/>
            <w:hideMark/>
          </w:tcPr>
          <w:p w14:paraId="2C4FE528" w14:textId="77777777" w:rsidR="00E01C4C" w:rsidRPr="009C7CE7" w:rsidRDefault="00E01C4C" w:rsidP="00E01C4C">
            <w:pPr>
              <w:spacing w:after="160" w:line="278" w:lineRule="auto"/>
              <w:rPr>
                <w:rFonts w:ascii="Century Gothic" w:hAnsi="Century Gothic"/>
                <w:sz w:val="22"/>
                <w:szCs w:val="22"/>
              </w:rPr>
            </w:pPr>
            <w:r w:rsidRPr="009C7CE7">
              <w:rPr>
                <w:rFonts w:ascii="Century Gothic" w:hAnsi="Century Gothic"/>
                <w:sz w:val="22"/>
                <w:szCs w:val="22"/>
              </w:rPr>
              <w:t>USD 650B+</w:t>
            </w:r>
          </w:p>
        </w:tc>
        <w:tc>
          <w:tcPr>
            <w:tcW w:w="2324" w:type="dxa"/>
            <w:hideMark/>
          </w:tcPr>
          <w:p w14:paraId="1016F49E" w14:textId="77777777" w:rsidR="00E01C4C" w:rsidRPr="009C7CE7" w:rsidRDefault="00E01C4C" w:rsidP="00E01C4C">
            <w:pPr>
              <w:spacing w:after="160" w:line="278" w:lineRule="auto"/>
              <w:rPr>
                <w:rFonts w:ascii="Century Gothic" w:hAnsi="Century Gothic"/>
                <w:sz w:val="22"/>
                <w:szCs w:val="22"/>
              </w:rPr>
            </w:pPr>
            <w:r w:rsidRPr="009C7CE7">
              <w:rPr>
                <w:rFonts w:ascii="Century Gothic" w:hAnsi="Century Gothic"/>
                <w:sz w:val="22"/>
                <w:szCs w:val="22"/>
              </w:rPr>
              <w:t>Medical electronics, smart sensors, green technologies</w:t>
            </w:r>
          </w:p>
        </w:tc>
        <w:tc>
          <w:tcPr>
            <w:tcW w:w="0" w:type="auto"/>
            <w:hideMark/>
          </w:tcPr>
          <w:p w14:paraId="5BB31701" w14:textId="77777777" w:rsidR="00E01C4C" w:rsidRPr="009C7CE7" w:rsidRDefault="00E01C4C" w:rsidP="00E01C4C">
            <w:pPr>
              <w:spacing w:after="160" w:line="278" w:lineRule="auto"/>
              <w:rPr>
                <w:rFonts w:ascii="Century Gothic" w:hAnsi="Century Gothic"/>
                <w:sz w:val="22"/>
                <w:szCs w:val="22"/>
              </w:rPr>
            </w:pPr>
            <w:r w:rsidRPr="009C7CE7">
              <w:rPr>
                <w:rFonts w:ascii="Century Gothic" w:hAnsi="Century Gothic"/>
                <w:sz w:val="22"/>
                <w:szCs w:val="22"/>
              </w:rPr>
              <w:t>E-commerce, B2B platforms, distributor alliances</w:t>
            </w:r>
          </w:p>
        </w:tc>
      </w:tr>
      <w:tr w:rsidR="00E01C4C" w:rsidRPr="009C7CE7" w14:paraId="5B8E1A32" w14:textId="77777777" w:rsidTr="00E01C4C">
        <w:tc>
          <w:tcPr>
            <w:tcW w:w="0" w:type="auto"/>
            <w:hideMark/>
          </w:tcPr>
          <w:p w14:paraId="41ACDA4A" w14:textId="77777777" w:rsidR="00E01C4C" w:rsidRPr="009C7CE7" w:rsidRDefault="00E01C4C" w:rsidP="00E01C4C">
            <w:pPr>
              <w:spacing w:after="160" w:line="278" w:lineRule="auto"/>
              <w:rPr>
                <w:rFonts w:ascii="Century Gothic" w:hAnsi="Century Gothic"/>
                <w:sz w:val="22"/>
                <w:szCs w:val="22"/>
              </w:rPr>
            </w:pPr>
          </w:p>
        </w:tc>
        <w:tc>
          <w:tcPr>
            <w:tcW w:w="0" w:type="auto"/>
            <w:hideMark/>
          </w:tcPr>
          <w:p w14:paraId="1F3F250C" w14:textId="77777777" w:rsidR="00E01C4C" w:rsidRPr="009C7CE7" w:rsidRDefault="00E01C4C" w:rsidP="00E01C4C">
            <w:pPr>
              <w:spacing w:after="160" w:line="278" w:lineRule="auto"/>
              <w:rPr>
                <w:rFonts w:ascii="Century Gothic" w:hAnsi="Century Gothic"/>
                <w:sz w:val="22"/>
                <w:szCs w:val="22"/>
              </w:rPr>
            </w:pPr>
            <w:r w:rsidRPr="009C7CE7">
              <w:rPr>
                <w:rFonts w:ascii="Century Gothic" w:hAnsi="Century Gothic"/>
                <w:b/>
                <w:bCs/>
                <w:sz w:val="22"/>
                <w:szCs w:val="22"/>
              </w:rPr>
              <w:t>Canada</w:t>
            </w:r>
          </w:p>
        </w:tc>
        <w:tc>
          <w:tcPr>
            <w:tcW w:w="1620" w:type="dxa"/>
            <w:hideMark/>
          </w:tcPr>
          <w:p w14:paraId="547D0C55" w14:textId="77777777" w:rsidR="00E01C4C" w:rsidRPr="009C7CE7" w:rsidRDefault="00E01C4C" w:rsidP="00E01C4C">
            <w:pPr>
              <w:spacing w:after="160" w:line="278" w:lineRule="auto"/>
              <w:rPr>
                <w:rFonts w:ascii="Century Gothic" w:hAnsi="Century Gothic"/>
                <w:sz w:val="22"/>
                <w:szCs w:val="22"/>
              </w:rPr>
            </w:pPr>
            <w:r w:rsidRPr="009C7CE7">
              <w:rPr>
                <w:rFonts w:ascii="Century Gothic" w:hAnsi="Century Gothic"/>
                <w:sz w:val="22"/>
                <w:szCs w:val="22"/>
              </w:rPr>
              <w:t>USD 80B+</w:t>
            </w:r>
          </w:p>
        </w:tc>
        <w:tc>
          <w:tcPr>
            <w:tcW w:w="2324" w:type="dxa"/>
            <w:hideMark/>
          </w:tcPr>
          <w:p w14:paraId="5C4F03F3" w14:textId="77777777" w:rsidR="00E01C4C" w:rsidRPr="009C7CE7" w:rsidRDefault="00E01C4C" w:rsidP="00E01C4C">
            <w:pPr>
              <w:spacing w:after="160" w:line="278" w:lineRule="auto"/>
              <w:rPr>
                <w:rFonts w:ascii="Century Gothic" w:hAnsi="Century Gothic"/>
                <w:sz w:val="22"/>
                <w:szCs w:val="22"/>
              </w:rPr>
            </w:pPr>
            <w:r w:rsidRPr="009C7CE7">
              <w:rPr>
                <w:rFonts w:ascii="Century Gothic" w:hAnsi="Century Gothic"/>
                <w:sz w:val="22"/>
                <w:szCs w:val="22"/>
              </w:rPr>
              <w:t>Industrial automation, smart building components</w:t>
            </w:r>
          </w:p>
        </w:tc>
        <w:tc>
          <w:tcPr>
            <w:tcW w:w="0" w:type="auto"/>
            <w:hideMark/>
          </w:tcPr>
          <w:p w14:paraId="5E5770C5" w14:textId="77777777" w:rsidR="00E01C4C" w:rsidRPr="009C7CE7" w:rsidRDefault="00E01C4C" w:rsidP="00E01C4C">
            <w:pPr>
              <w:spacing w:after="160" w:line="278" w:lineRule="auto"/>
              <w:rPr>
                <w:rFonts w:ascii="Century Gothic" w:hAnsi="Century Gothic"/>
                <w:sz w:val="22"/>
                <w:szCs w:val="22"/>
              </w:rPr>
            </w:pPr>
            <w:r w:rsidRPr="009C7CE7">
              <w:rPr>
                <w:rFonts w:ascii="Century Gothic" w:hAnsi="Century Gothic"/>
                <w:sz w:val="22"/>
                <w:szCs w:val="22"/>
              </w:rPr>
              <w:t>Compliance-driven exports, niche partnerships</w:t>
            </w:r>
          </w:p>
        </w:tc>
      </w:tr>
      <w:tr w:rsidR="00E01C4C" w:rsidRPr="009C7CE7" w14:paraId="29376FD9" w14:textId="77777777" w:rsidTr="00E01C4C">
        <w:tc>
          <w:tcPr>
            <w:tcW w:w="0" w:type="auto"/>
            <w:hideMark/>
          </w:tcPr>
          <w:p w14:paraId="758FC7D4" w14:textId="77777777" w:rsidR="00E01C4C" w:rsidRPr="009C7CE7" w:rsidRDefault="00E01C4C" w:rsidP="00E01C4C">
            <w:pPr>
              <w:spacing w:after="160" w:line="278" w:lineRule="auto"/>
              <w:rPr>
                <w:rFonts w:ascii="Century Gothic" w:hAnsi="Century Gothic"/>
                <w:sz w:val="22"/>
                <w:szCs w:val="22"/>
              </w:rPr>
            </w:pPr>
            <w:r w:rsidRPr="009C7CE7">
              <w:rPr>
                <w:rFonts w:ascii="Century Gothic" w:hAnsi="Century Gothic"/>
                <w:b/>
                <w:bCs/>
                <w:sz w:val="22"/>
                <w:szCs w:val="22"/>
              </w:rPr>
              <w:t>Middle East &amp; Africa</w:t>
            </w:r>
          </w:p>
        </w:tc>
        <w:tc>
          <w:tcPr>
            <w:tcW w:w="0" w:type="auto"/>
            <w:hideMark/>
          </w:tcPr>
          <w:p w14:paraId="27F1FDCA" w14:textId="77777777" w:rsidR="00E01C4C" w:rsidRPr="009C7CE7" w:rsidRDefault="00E01C4C" w:rsidP="00E01C4C">
            <w:pPr>
              <w:spacing w:after="160" w:line="278" w:lineRule="auto"/>
              <w:rPr>
                <w:rFonts w:ascii="Century Gothic" w:hAnsi="Century Gothic"/>
                <w:sz w:val="22"/>
                <w:szCs w:val="22"/>
              </w:rPr>
            </w:pPr>
            <w:r w:rsidRPr="009C7CE7">
              <w:rPr>
                <w:rFonts w:ascii="Century Gothic" w:hAnsi="Century Gothic"/>
                <w:b/>
                <w:bCs/>
                <w:sz w:val="22"/>
                <w:szCs w:val="22"/>
              </w:rPr>
              <w:t>UAE &amp; GCC</w:t>
            </w:r>
          </w:p>
        </w:tc>
        <w:tc>
          <w:tcPr>
            <w:tcW w:w="1620" w:type="dxa"/>
            <w:hideMark/>
          </w:tcPr>
          <w:p w14:paraId="09A1E5E9" w14:textId="77777777" w:rsidR="00E01C4C" w:rsidRPr="009C7CE7" w:rsidRDefault="00E01C4C" w:rsidP="00E01C4C">
            <w:pPr>
              <w:spacing w:after="160" w:line="278" w:lineRule="auto"/>
              <w:rPr>
                <w:rFonts w:ascii="Century Gothic" w:hAnsi="Century Gothic"/>
                <w:sz w:val="22"/>
                <w:szCs w:val="22"/>
              </w:rPr>
            </w:pPr>
            <w:r w:rsidRPr="009C7CE7">
              <w:rPr>
                <w:rFonts w:ascii="Century Gothic" w:hAnsi="Century Gothic"/>
                <w:sz w:val="22"/>
                <w:szCs w:val="22"/>
              </w:rPr>
              <w:t>USD 40B+</w:t>
            </w:r>
          </w:p>
        </w:tc>
        <w:tc>
          <w:tcPr>
            <w:tcW w:w="2324" w:type="dxa"/>
            <w:hideMark/>
          </w:tcPr>
          <w:p w14:paraId="22FDBF9D" w14:textId="77777777" w:rsidR="00E01C4C" w:rsidRPr="009C7CE7" w:rsidRDefault="00E01C4C" w:rsidP="00E01C4C">
            <w:pPr>
              <w:spacing w:after="160" w:line="278" w:lineRule="auto"/>
              <w:rPr>
                <w:rFonts w:ascii="Century Gothic" w:hAnsi="Century Gothic"/>
                <w:sz w:val="22"/>
                <w:szCs w:val="22"/>
              </w:rPr>
            </w:pPr>
            <w:r w:rsidRPr="009C7CE7">
              <w:rPr>
                <w:rFonts w:ascii="Century Gothic" w:hAnsi="Century Gothic"/>
                <w:sz w:val="22"/>
                <w:szCs w:val="22"/>
              </w:rPr>
              <w:t>Smart infrastructure, IoT devices, building automation</w:t>
            </w:r>
          </w:p>
        </w:tc>
        <w:tc>
          <w:tcPr>
            <w:tcW w:w="0" w:type="auto"/>
            <w:hideMark/>
          </w:tcPr>
          <w:p w14:paraId="7BACA4B3" w14:textId="77777777" w:rsidR="00E01C4C" w:rsidRPr="009C7CE7" w:rsidRDefault="00E01C4C" w:rsidP="00E01C4C">
            <w:pPr>
              <w:spacing w:after="160" w:line="278" w:lineRule="auto"/>
              <w:rPr>
                <w:rFonts w:ascii="Century Gothic" w:hAnsi="Century Gothic"/>
                <w:sz w:val="22"/>
                <w:szCs w:val="22"/>
              </w:rPr>
            </w:pPr>
            <w:r w:rsidRPr="009C7CE7">
              <w:rPr>
                <w:rFonts w:ascii="Century Gothic" w:hAnsi="Century Gothic"/>
                <w:sz w:val="22"/>
                <w:szCs w:val="22"/>
              </w:rPr>
              <w:t>Re-export via Dubai, turnkey solutions</w:t>
            </w:r>
          </w:p>
        </w:tc>
      </w:tr>
      <w:tr w:rsidR="00E01C4C" w:rsidRPr="009C7CE7" w14:paraId="36E1E495" w14:textId="77777777" w:rsidTr="00E01C4C">
        <w:tc>
          <w:tcPr>
            <w:tcW w:w="0" w:type="auto"/>
            <w:hideMark/>
          </w:tcPr>
          <w:p w14:paraId="4ECAA562" w14:textId="77777777" w:rsidR="00E01C4C" w:rsidRPr="009C7CE7" w:rsidRDefault="00E01C4C" w:rsidP="00E01C4C">
            <w:pPr>
              <w:spacing w:after="160" w:line="278" w:lineRule="auto"/>
              <w:rPr>
                <w:rFonts w:ascii="Century Gothic" w:hAnsi="Century Gothic"/>
                <w:sz w:val="22"/>
                <w:szCs w:val="22"/>
              </w:rPr>
            </w:pPr>
          </w:p>
        </w:tc>
        <w:tc>
          <w:tcPr>
            <w:tcW w:w="0" w:type="auto"/>
            <w:hideMark/>
          </w:tcPr>
          <w:p w14:paraId="4F377A5D" w14:textId="77777777" w:rsidR="00E01C4C" w:rsidRPr="009C7CE7" w:rsidRDefault="00E01C4C" w:rsidP="00E01C4C">
            <w:pPr>
              <w:spacing w:after="160" w:line="278" w:lineRule="auto"/>
              <w:rPr>
                <w:rFonts w:ascii="Century Gothic" w:hAnsi="Century Gothic"/>
                <w:sz w:val="22"/>
                <w:szCs w:val="22"/>
              </w:rPr>
            </w:pPr>
            <w:r w:rsidRPr="009C7CE7">
              <w:rPr>
                <w:rFonts w:ascii="Century Gothic" w:hAnsi="Century Gothic"/>
                <w:b/>
                <w:bCs/>
                <w:sz w:val="22"/>
                <w:szCs w:val="22"/>
              </w:rPr>
              <w:t>Saudi Arabia</w:t>
            </w:r>
          </w:p>
        </w:tc>
        <w:tc>
          <w:tcPr>
            <w:tcW w:w="1620" w:type="dxa"/>
            <w:hideMark/>
          </w:tcPr>
          <w:p w14:paraId="1E5E32DB" w14:textId="77777777" w:rsidR="00E01C4C" w:rsidRPr="009C7CE7" w:rsidRDefault="00E01C4C" w:rsidP="00E01C4C">
            <w:pPr>
              <w:spacing w:after="160" w:line="278" w:lineRule="auto"/>
              <w:rPr>
                <w:rFonts w:ascii="Century Gothic" w:hAnsi="Century Gothic"/>
                <w:sz w:val="22"/>
                <w:szCs w:val="22"/>
              </w:rPr>
            </w:pPr>
            <w:r w:rsidRPr="009C7CE7">
              <w:rPr>
                <w:rFonts w:ascii="Century Gothic" w:hAnsi="Century Gothic"/>
                <w:sz w:val="22"/>
                <w:szCs w:val="22"/>
              </w:rPr>
              <w:t>USD 25B+</w:t>
            </w:r>
          </w:p>
        </w:tc>
        <w:tc>
          <w:tcPr>
            <w:tcW w:w="2324" w:type="dxa"/>
            <w:hideMark/>
          </w:tcPr>
          <w:p w14:paraId="1ED1B2B5" w14:textId="77777777" w:rsidR="00E01C4C" w:rsidRPr="009C7CE7" w:rsidRDefault="00E01C4C" w:rsidP="00E01C4C">
            <w:pPr>
              <w:spacing w:after="160" w:line="278" w:lineRule="auto"/>
              <w:rPr>
                <w:rFonts w:ascii="Century Gothic" w:hAnsi="Century Gothic"/>
                <w:sz w:val="22"/>
                <w:szCs w:val="22"/>
              </w:rPr>
            </w:pPr>
            <w:r w:rsidRPr="009C7CE7">
              <w:rPr>
                <w:rFonts w:ascii="Century Gothic" w:hAnsi="Century Gothic"/>
                <w:sz w:val="22"/>
                <w:szCs w:val="22"/>
              </w:rPr>
              <w:t>Energy-efficient systems, industrial electronics</w:t>
            </w:r>
          </w:p>
        </w:tc>
        <w:tc>
          <w:tcPr>
            <w:tcW w:w="0" w:type="auto"/>
            <w:hideMark/>
          </w:tcPr>
          <w:p w14:paraId="6DC1979A" w14:textId="77777777" w:rsidR="00E01C4C" w:rsidRPr="009C7CE7" w:rsidRDefault="00E01C4C" w:rsidP="00E01C4C">
            <w:pPr>
              <w:spacing w:after="160" w:line="278" w:lineRule="auto"/>
              <w:rPr>
                <w:rFonts w:ascii="Century Gothic" w:hAnsi="Century Gothic"/>
                <w:sz w:val="22"/>
                <w:szCs w:val="22"/>
              </w:rPr>
            </w:pPr>
            <w:r w:rsidRPr="009C7CE7">
              <w:rPr>
                <w:rFonts w:ascii="Century Gothic" w:hAnsi="Century Gothic"/>
                <w:sz w:val="22"/>
                <w:szCs w:val="22"/>
              </w:rPr>
              <w:t>Infrastructure partnerships, government tenders</w:t>
            </w:r>
          </w:p>
        </w:tc>
      </w:tr>
      <w:tr w:rsidR="00E01C4C" w:rsidRPr="009C7CE7" w14:paraId="674EF2FD" w14:textId="77777777" w:rsidTr="00E01C4C">
        <w:tc>
          <w:tcPr>
            <w:tcW w:w="0" w:type="auto"/>
            <w:hideMark/>
          </w:tcPr>
          <w:p w14:paraId="130B08DD" w14:textId="77777777" w:rsidR="00E01C4C" w:rsidRPr="009C7CE7" w:rsidRDefault="00E01C4C" w:rsidP="00E01C4C">
            <w:pPr>
              <w:spacing w:after="160" w:line="278" w:lineRule="auto"/>
              <w:rPr>
                <w:rFonts w:ascii="Century Gothic" w:hAnsi="Century Gothic"/>
                <w:sz w:val="22"/>
                <w:szCs w:val="22"/>
              </w:rPr>
            </w:pPr>
          </w:p>
        </w:tc>
        <w:tc>
          <w:tcPr>
            <w:tcW w:w="0" w:type="auto"/>
            <w:hideMark/>
          </w:tcPr>
          <w:p w14:paraId="295FCCDF" w14:textId="77777777" w:rsidR="00E01C4C" w:rsidRPr="009C7CE7" w:rsidRDefault="00E01C4C" w:rsidP="00E01C4C">
            <w:pPr>
              <w:spacing w:after="160" w:line="278" w:lineRule="auto"/>
              <w:rPr>
                <w:rFonts w:ascii="Century Gothic" w:hAnsi="Century Gothic"/>
                <w:sz w:val="22"/>
                <w:szCs w:val="22"/>
              </w:rPr>
            </w:pPr>
            <w:r w:rsidRPr="009C7CE7">
              <w:rPr>
                <w:rFonts w:ascii="Century Gothic" w:hAnsi="Century Gothic"/>
                <w:b/>
                <w:bCs/>
                <w:sz w:val="22"/>
                <w:szCs w:val="22"/>
              </w:rPr>
              <w:t>South Africa</w:t>
            </w:r>
          </w:p>
        </w:tc>
        <w:tc>
          <w:tcPr>
            <w:tcW w:w="1620" w:type="dxa"/>
            <w:hideMark/>
          </w:tcPr>
          <w:p w14:paraId="5B433E88" w14:textId="77777777" w:rsidR="00E01C4C" w:rsidRPr="009C7CE7" w:rsidRDefault="00E01C4C" w:rsidP="00E01C4C">
            <w:pPr>
              <w:spacing w:after="160" w:line="278" w:lineRule="auto"/>
              <w:rPr>
                <w:rFonts w:ascii="Century Gothic" w:hAnsi="Century Gothic"/>
                <w:sz w:val="22"/>
                <w:szCs w:val="22"/>
              </w:rPr>
            </w:pPr>
            <w:r w:rsidRPr="009C7CE7">
              <w:rPr>
                <w:rFonts w:ascii="Century Gothic" w:hAnsi="Century Gothic"/>
                <w:sz w:val="22"/>
                <w:szCs w:val="22"/>
              </w:rPr>
              <w:t>USD 20B+</w:t>
            </w:r>
          </w:p>
        </w:tc>
        <w:tc>
          <w:tcPr>
            <w:tcW w:w="2324" w:type="dxa"/>
            <w:hideMark/>
          </w:tcPr>
          <w:p w14:paraId="3DC2D819" w14:textId="77777777" w:rsidR="00E01C4C" w:rsidRPr="009C7CE7" w:rsidRDefault="00E01C4C" w:rsidP="00E01C4C">
            <w:pPr>
              <w:spacing w:after="160" w:line="278" w:lineRule="auto"/>
              <w:rPr>
                <w:rFonts w:ascii="Century Gothic" w:hAnsi="Century Gothic"/>
                <w:sz w:val="22"/>
                <w:szCs w:val="22"/>
              </w:rPr>
            </w:pPr>
            <w:r w:rsidRPr="009C7CE7">
              <w:rPr>
                <w:rFonts w:ascii="Century Gothic" w:hAnsi="Century Gothic"/>
                <w:sz w:val="22"/>
                <w:szCs w:val="22"/>
              </w:rPr>
              <w:t>Consumer electronics, industrial equipment</w:t>
            </w:r>
          </w:p>
        </w:tc>
        <w:tc>
          <w:tcPr>
            <w:tcW w:w="0" w:type="auto"/>
            <w:hideMark/>
          </w:tcPr>
          <w:p w14:paraId="76E9181C" w14:textId="77777777" w:rsidR="00E01C4C" w:rsidRPr="009C7CE7" w:rsidRDefault="00E01C4C" w:rsidP="00E01C4C">
            <w:pPr>
              <w:spacing w:after="160" w:line="278" w:lineRule="auto"/>
              <w:rPr>
                <w:rFonts w:ascii="Century Gothic" w:hAnsi="Century Gothic"/>
                <w:sz w:val="22"/>
                <w:szCs w:val="22"/>
              </w:rPr>
            </w:pPr>
            <w:r w:rsidRPr="009C7CE7">
              <w:rPr>
                <w:rFonts w:ascii="Century Gothic" w:hAnsi="Century Gothic"/>
                <w:sz w:val="22"/>
                <w:szCs w:val="22"/>
              </w:rPr>
              <w:t>Regional distributors, affordable product positioning</w:t>
            </w:r>
          </w:p>
        </w:tc>
      </w:tr>
      <w:tr w:rsidR="00E01C4C" w:rsidRPr="009C7CE7" w14:paraId="6E3B2D16" w14:textId="77777777" w:rsidTr="00E01C4C">
        <w:tc>
          <w:tcPr>
            <w:tcW w:w="0" w:type="auto"/>
            <w:hideMark/>
          </w:tcPr>
          <w:p w14:paraId="5ACCC7D3" w14:textId="77777777" w:rsidR="00E01C4C" w:rsidRPr="009C7CE7" w:rsidRDefault="00E01C4C" w:rsidP="00E01C4C">
            <w:pPr>
              <w:spacing w:after="160" w:line="278" w:lineRule="auto"/>
              <w:rPr>
                <w:rFonts w:ascii="Century Gothic" w:hAnsi="Century Gothic"/>
                <w:sz w:val="22"/>
                <w:szCs w:val="22"/>
              </w:rPr>
            </w:pPr>
            <w:r w:rsidRPr="009C7CE7">
              <w:rPr>
                <w:rFonts w:ascii="Century Gothic" w:hAnsi="Century Gothic"/>
                <w:b/>
                <w:bCs/>
                <w:sz w:val="22"/>
                <w:szCs w:val="22"/>
              </w:rPr>
              <w:t>Latin America</w:t>
            </w:r>
          </w:p>
        </w:tc>
        <w:tc>
          <w:tcPr>
            <w:tcW w:w="0" w:type="auto"/>
            <w:hideMark/>
          </w:tcPr>
          <w:p w14:paraId="7D1AC36A" w14:textId="77777777" w:rsidR="00E01C4C" w:rsidRPr="009C7CE7" w:rsidRDefault="00E01C4C" w:rsidP="00E01C4C">
            <w:pPr>
              <w:spacing w:after="160" w:line="278" w:lineRule="auto"/>
              <w:rPr>
                <w:rFonts w:ascii="Century Gothic" w:hAnsi="Century Gothic"/>
                <w:sz w:val="22"/>
                <w:szCs w:val="22"/>
              </w:rPr>
            </w:pPr>
            <w:r w:rsidRPr="009C7CE7">
              <w:rPr>
                <w:rFonts w:ascii="Century Gothic" w:hAnsi="Century Gothic"/>
                <w:b/>
                <w:bCs/>
                <w:sz w:val="22"/>
                <w:szCs w:val="22"/>
              </w:rPr>
              <w:t>Brazil</w:t>
            </w:r>
          </w:p>
        </w:tc>
        <w:tc>
          <w:tcPr>
            <w:tcW w:w="1620" w:type="dxa"/>
            <w:hideMark/>
          </w:tcPr>
          <w:p w14:paraId="06C7AA94" w14:textId="77777777" w:rsidR="00E01C4C" w:rsidRPr="009C7CE7" w:rsidRDefault="00E01C4C" w:rsidP="00E01C4C">
            <w:pPr>
              <w:spacing w:after="160" w:line="278" w:lineRule="auto"/>
              <w:rPr>
                <w:rFonts w:ascii="Century Gothic" w:hAnsi="Century Gothic"/>
                <w:sz w:val="22"/>
                <w:szCs w:val="22"/>
              </w:rPr>
            </w:pPr>
            <w:r w:rsidRPr="009C7CE7">
              <w:rPr>
                <w:rFonts w:ascii="Century Gothic" w:hAnsi="Century Gothic"/>
                <w:sz w:val="22"/>
                <w:szCs w:val="22"/>
              </w:rPr>
              <w:t>USD 50B+</w:t>
            </w:r>
          </w:p>
        </w:tc>
        <w:tc>
          <w:tcPr>
            <w:tcW w:w="2324" w:type="dxa"/>
            <w:hideMark/>
          </w:tcPr>
          <w:p w14:paraId="34E7A6FD" w14:textId="77777777" w:rsidR="00E01C4C" w:rsidRPr="009C7CE7" w:rsidRDefault="00E01C4C" w:rsidP="00E01C4C">
            <w:pPr>
              <w:spacing w:after="160" w:line="278" w:lineRule="auto"/>
              <w:rPr>
                <w:rFonts w:ascii="Century Gothic" w:hAnsi="Century Gothic"/>
                <w:sz w:val="22"/>
                <w:szCs w:val="22"/>
              </w:rPr>
            </w:pPr>
            <w:r w:rsidRPr="009C7CE7">
              <w:rPr>
                <w:rFonts w:ascii="Century Gothic" w:hAnsi="Century Gothic"/>
                <w:sz w:val="22"/>
                <w:szCs w:val="22"/>
              </w:rPr>
              <w:t xml:space="preserve">Consumer electronics, </w:t>
            </w:r>
            <w:r w:rsidRPr="009C7CE7">
              <w:rPr>
                <w:rFonts w:ascii="Century Gothic" w:hAnsi="Century Gothic"/>
                <w:sz w:val="22"/>
                <w:szCs w:val="22"/>
              </w:rPr>
              <w:lastRenderedPageBreak/>
              <w:t>industrial equipment</w:t>
            </w:r>
          </w:p>
        </w:tc>
        <w:tc>
          <w:tcPr>
            <w:tcW w:w="0" w:type="auto"/>
            <w:hideMark/>
          </w:tcPr>
          <w:p w14:paraId="35FE0CBB" w14:textId="77777777" w:rsidR="00E01C4C" w:rsidRPr="009C7CE7" w:rsidRDefault="00E01C4C" w:rsidP="00E01C4C">
            <w:pPr>
              <w:spacing w:after="160" w:line="278" w:lineRule="auto"/>
              <w:rPr>
                <w:rFonts w:ascii="Century Gothic" w:hAnsi="Century Gothic"/>
                <w:sz w:val="22"/>
                <w:szCs w:val="22"/>
              </w:rPr>
            </w:pPr>
            <w:r w:rsidRPr="009C7CE7">
              <w:rPr>
                <w:rFonts w:ascii="Century Gothic" w:hAnsi="Century Gothic"/>
                <w:sz w:val="22"/>
                <w:szCs w:val="22"/>
              </w:rPr>
              <w:lastRenderedPageBreak/>
              <w:t>Affordable innovation, local partnerships</w:t>
            </w:r>
          </w:p>
        </w:tc>
      </w:tr>
      <w:tr w:rsidR="00E01C4C" w:rsidRPr="009C7CE7" w14:paraId="3AB59F40" w14:textId="77777777" w:rsidTr="00E01C4C">
        <w:tc>
          <w:tcPr>
            <w:tcW w:w="0" w:type="auto"/>
            <w:hideMark/>
          </w:tcPr>
          <w:p w14:paraId="6F3D85F2" w14:textId="77777777" w:rsidR="00E01C4C" w:rsidRPr="009C7CE7" w:rsidRDefault="00E01C4C" w:rsidP="00E01C4C">
            <w:pPr>
              <w:spacing w:after="160" w:line="278" w:lineRule="auto"/>
              <w:rPr>
                <w:rFonts w:ascii="Century Gothic" w:hAnsi="Century Gothic"/>
                <w:sz w:val="22"/>
                <w:szCs w:val="22"/>
              </w:rPr>
            </w:pPr>
          </w:p>
        </w:tc>
        <w:tc>
          <w:tcPr>
            <w:tcW w:w="0" w:type="auto"/>
            <w:hideMark/>
          </w:tcPr>
          <w:p w14:paraId="264896EB" w14:textId="77777777" w:rsidR="00E01C4C" w:rsidRPr="009C7CE7" w:rsidRDefault="00E01C4C" w:rsidP="00E01C4C">
            <w:pPr>
              <w:spacing w:after="160" w:line="278" w:lineRule="auto"/>
              <w:rPr>
                <w:rFonts w:ascii="Century Gothic" w:hAnsi="Century Gothic"/>
                <w:sz w:val="22"/>
                <w:szCs w:val="22"/>
              </w:rPr>
            </w:pPr>
            <w:r w:rsidRPr="009C7CE7">
              <w:rPr>
                <w:rFonts w:ascii="Century Gothic" w:hAnsi="Century Gothic"/>
                <w:b/>
                <w:bCs/>
                <w:sz w:val="22"/>
                <w:szCs w:val="22"/>
              </w:rPr>
              <w:t>Mexico</w:t>
            </w:r>
          </w:p>
        </w:tc>
        <w:tc>
          <w:tcPr>
            <w:tcW w:w="1620" w:type="dxa"/>
            <w:hideMark/>
          </w:tcPr>
          <w:p w14:paraId="49D26E8B" w14:textId="77777777" w:rsidR="00E01C4C" w:rsidRPr="009C7CE7" w:rsidRDefault="00E01C4C" w:rsidP="00E01C4C">
            <w:pPr>
              <w:spacing w:after="160" w:line="278" w:lineRule="auto"/>
              <w:rPr>
                <w:rFonts w:ascii="Century Gothic" w:hAnsi="Century Gothic"/>
                <w:sz w:val="22"/>
                <w:szCs w:val="22"/>
              </w:rPr>
            </w:pPr>
            <w:r w:rsidRPr="009C7CE7">
              <w:rPr>
                <w:rFonts w:ascii="Century Gothic" w:hAnsi="Century Gothic"/>
                <w:sz w:val="22"/>
                <w:szCs w:val="22"/>
              </w:rPr>
              <w:t>USD 40B+</w:t>
            </w:r>
          </w:p>
        </w:tc>
        <w:tc>
          <w:tcPr>
            <w:tcW w:w="2324" w:type="dxa"/>
            <w:hideMark/>
          </w:tcPr>
          <w:p w14:paraId="28E794AD" w14:textId="77777777" w:rsidR="00E01C4C" w:rsidRPr="009C7CE7" w:rsidRDefault="00E01C4C" w:rsidP="00E01C4C">
            <w:pPr>
              <w:spacing w:after="160" w:line="278" w:lineRule="auto"/>
              <w:rPr>
                <w:rFonts w:ascii="Century Gothic" w:hAnsi="Century Gothic"/>
                <w:sz w:val="22"/>
                <w:szCs w:val="22"/>
              </w:rPr>
            </w:pPr>
            <w:r w:rsidRPr="009C7CE7">
              <w:rPr>
                <w:rFonts w:ascii="Century Gothic" w:hAnsi="Century Gothic"/>
                <w:sz w:val="22"/>
                <w:szCs w:val="22"/>
              </w:rPr>
              <w:t>Automotive electronics, wire harnesses</w:t>
            </w:r>
          </w:p>
        </w:tc>
        <w:tc>
          <w:tcPr>
            <w:tcW w:w="0" w:type="auto"/>
            <w:hideMark/>
          </w:tcPr>
          <w:p w14:paraId="573F83F1" w14:textId="77777777" w:rsidR="00E01C4C" w:rsidRPr="009C7CE7" w:rsidRDefault="00E01C4C" w:rsidP="00E01C4C">
            <w:pPr>
              <w:spacing w:after="160" w:line="278" w:lineRule="auto"/>
              <w:rPr>
                <w:rFonts w:ascii="Century Gothic" w:hAnsi="Century Gothic"/>
                <w:sz w:val="22"/>
                <w:szCs w:val="22"/>
              </w:rPr>
            </w:pPr>
            <w:r w:rsidRPr="009C7CE7">
              <w:rPr>
                <w:rFonts w:ascii="Century Gothic" w:hAnsi="Century Gothic"/>
                <w:sz w:val="22"/>
                <w:szCs w:val="22"/>
              </w:rPr>
              <w:t>OEM supply chains, automotive clusters</w:t>
            </w:r>
          </w:p>
        </w:tc>
      </w:tr>
      <w:tr w:rsidR="00E01C4C" w:rsidRPr="009C7CE7" w14:paraId="427012C4" w14:textId="77777777" w:rsidTr="00E01C4C">
        <w:tc>
          <w:tcPr>
            <w:tcW w:w="0" w:type="auto"/>
            <w:hideMark/>
          </w:tcPr>
          <w:p w14:paraId="64AB26E6" w14:textId="77777777" w:rsidR="00E01C4C" w:rsidRPr="009C7CE7" w:rsidRDefault="00E01C4C" w:rsidP="00E01C4C">
            <w:pPr>
              <w:spacing w:after="160" w:line="278" w:lineRule="auto"/>
              <w:rPr>
                <w:rFonts w:ascii="Century Gothic" w:hAnsi="Century Gothic"/>
                <w:sz w:val="22"/>
                <w:szCs w:val="22"/>
              </w:rPr>
            </w:pPr>
          </w:p>
        </w:tc>
        <w:tc>
          <w:tcPr>
            <w:tcW w:w="0" w:type="auto"/>
            <w:hideMark/>
          </w:tcPr>
          <w:p w14:paraId="15003ECB" w14:textId="77777777" w:rsidR="00E01C4C" w:rsidRPr="009C7CE7" w:rsidRDefault="00E01C4C" w:rsidP="00E01C4C">
            <w:pPr>
              <w:spacing w:after="160" w:line="278" w:lineRule="auto"/>
              <w:rPr>
                <w:rFonts w:ascii="Century Gothic" w:hAnsi="Century Gothic"/>
                <w:sz w:val="22"/>
                <w:szCs w:val="22"/>
              </w:rPr>
            </w:pPr>
            <w:r w:rsidRPr="009C7CE7">
              <w:rPr>
                <w:rFonts w:ascii="Century Gothic" w:hAnsi="Century Gothic"/>
                <w:b/>
                <w:bCs/>
                <w:sz w:val="22"/>
                <w:szCs w:val="22"/>
              </w:rPr>
              <w:t>Chile</w:t>
            </w:r>
          </w:p>
        </w:tc>
        <w:tc>
          <w:tcPr>
            <w:tcW w:w="1620" w:type="dxa"/>
            <w:hideMark/>
          </w:tcPr>
          <w:p w14:paraId="4575A12D" w14:textId="77777777" w:rsidR="00E01C4C" w:rsidRPr="009C7CE7" w:rsidRDefault="00E01C4C" w:rsidP="00E01C4C">
            <w:pPr>
              <w:spacing w:after="160" w:line="278" w:lineRule="auto"/>
              <w:rPr>
                <w:rFonts w:ascii="Century Gothic" w:hAnsi="Century Gothic"/>
                <w:sz w:val="22"/>
                <w:szCs w:val="22"/>
              </w:rPr>
            </w:pPr>
            <w:r w:rsidRPr="009C7CE7">
              <w:rPr>
                <w:rFonts w:ascii="Century Gothic" w:hAnsi="Century Gothic"/>
                <w:sz w:val="22"/>
                <w:szCs w:val="22"/>
              </w:rPr>
              <w:t>USD 15B+</w:t>
            </w:r>
          </w:p>
        </w:tc>
        <w:tc>
          <w:tcPr>
            <w:tcW w:w="2324" w:type="dxa"/>
            <w:hideMark/>
          </w:tcPr>
          <w:p w14:paraId="4CB5145D" w14:textId="77777777" w:rsidR="00E01C4C" w:rsidRPr="009C7CE7" w:rsidRDefault="00E01C4C" w:rsidP="00E01C4C">
            <w:pPr>
              <w:spacing w:after="160" w:line="278" w:lineRule="auto"/>
              <w:rPr>
                <w:rFonts w:ascii="Century Gothic" w:hAnsi="Century Gothic"/>
                <w:sz w:val="22"/>
                <w:szCs w:val="22"/>
              </w:rPr>
            </w:pPr>
            <w:r w:rsidRPr="009C7CE7">
              <w:rPr>
                <w:rFonts w:ascii="Century Gothic" w:hAnsi="Century Gothic"/>
                <w:sz w:val="22"/>
                <w:szCs w:val="22"/>
              </w:rPr>
              <w:t>Renewable energy electronics, smart meters</w:t>
            </w:r>
          </w:p>
        </w:tc>
        <w:tc>
          <w:tcPr>
            <w:tcW w:w="0" w:type="auto"/>
            <w:hideMark/>
          </w:tcPr>
          <w:p w14:paraId="59DB0588" w14:textId="77777777" w:rsidR="00E01C4C" w:rsidRPr="009C7CE7" w:rsidRDefault="00E01C4C" w:rsidP="00E01C4C">
            <w:pPr>
              <w:spacing w:after="160" w:line="278" w:lineRule="auto"/>
              <w:rPr>
                <w:rFonts w:ascii="Century Gothic" w:hAnsi="Century Gothic"/>
                <w:sz w:val="22"/>
                <w:szCs w:val="22"/>
              </w:rPr>
            </w:pPr>
            <w:r w:rsidRPr="009C7CE7">
              <w:rPr>
                <w:rFonts w:ascii="Century Gothic" w:hAnsi="Century Gothic"/>
                <w:sz w:val="22"/>
                <w:szCs w:val="22"/>
              </w:rPr>
              <w:t>Sustainability branding, energy sector alliances</w:t>
            </w:r>
          </w:p>
        </w:tc>
      </w:tr>
      <w:tr w:rsidR="00E01C4C" w:rsidRPr="009C7CE7" w14:paraId="177FB7D7" w14:textId="77777777" w:rsidTr="00E01C4C">
        <w:tc>
          <w:tcPr>
            <w:tcW w:w="0" w:type="auto"/>
            <w:hideMark/>
          </w:tcPr>
          <w:p w14:paraId="608CB34E" w14:textId="77777777" w:rsidR="00E01C4C" w:rsidRPr="009C7CE7" w:rsidRDefault="00E01C4C" w:rsidP="00E01C4C">
            <w:pPr>
              <w:spacing w:after="160" w:line="278" w:lineRule="auto"/>
              <w:rPr>
                <w:rFonts w:ascii="Century Gothic" w:hAnsi="Century Gothic"/>
                <w:sz w:val="22"/>
                <w:szCs w:val="22"/>
              </w:rPr>
            </w:pPr>
            <w:r w:rsidRPr="009C7CE7">
              <w:rPr>
                <w:rFonts w:ascii="Century Gothic" w:hAnsi="Century Gothic"/>
                <w:b/>
                <w:bCs/>
                <w:sz w:val="22"/>
                <w:szCs w:val="22"/>
              </w:rPr>
              <w:t>Oceania</w:t>
            </w:r>
          </w:p>
        </w:tc>
        <w:tc>
          <w:tcPr>
            <w:tcW w:w="0" w:type="auto"/>
            <w:hideMark/>
          </w:tcPr>
          <w:p w14:paraId="10C7A9D4" w14:textId="77777777" w:rsidR="00E01C4C" w:rsidRPr="009C7CE7" w:rsidRDefault="00E01C4C" w:rsidP="00E01C4C">
            <w:pPr>
              <w:spacing w:after="160" w:line="278" w:lineRule="auto"/>
              <w:rPr>
                <w:rFonts w:ascii="Century Gothic" w:hAnsi="Century Gothic"/>
                <w:sz w:val="22"/>
                <w:szCs w:val="22"/>
              </w:rPr>
            </w:pPr>
            <w:r w:rsidRPr="009C7CE7">
              <w:rPr>
                <w:rFonts w:ascii="Century Gothic" w:hAnsi="Century Gothic"/>
                <w:b/>
                <w:bCs/>
                <w:sz w:val="22"/>
                <w:szCs w:val="22"/>
              </w:rPr>
              <w:t>Australia</w:t>
            </w:r>
          </w:p>
        </w:tc>
        <w:tc>
          <w:tcPr>
            <w:tcW w:w="1620" w:type="dxa"/>
            <w:hideMark/>
          </w:tcPr>
          <w:p w14:paraId="56CAF278" w14:textId="77777777" w:rsidR="00E01C4C" w:rsidRPr="009C7CE7" w:rsidRDefault="00E01C4C" w:rsidP="00E01C4C">
            <w:pPr>
              <w:spacing w:after="160" w:line="278" w:lineRule="auto"/>
              <w:rPr>
                <w:rFonts w:ascii="Century Gothic" w:hAnsi="Century Gothic"/>
                <w:sz w:val="22"/>
                <w:szCs w:val="22"/>
              </w:rPr>
            </w:pPr>
            <w:r w:rsidRPr="009C7CE7">
              <w:rPr>
                <w:rFonts w:ascii="Century Gothic" w:hAnsi="Century Gothic"/>
                <w:sz w:val="22"/>
                <w:szCs w:val="22"/>
              </w:rPr>
              <w:t>USD 30B+</w:t>
            </w:r>
          </w:p>
        </w:tc>
        <w:tc>
          <w:tcPr>
            <w:tcW w:w="2324" w:type="dxa"/>
            <w:hideMark/>
          </w:tcPr>
          <w:p w14:paraId="42C4D83C" w14:textId="77777777" w:rsidR="00E01C4C" w:rsidRPr="009C7CE7" w:rsidRDefault="00E01C4C" w:rsidP="00E01C4C">
            <w:pPr>
              <w:spacing w:after="160" w:line="278" w:lineRule="auto"/>
              <w:rPr>
                <w:rFonts w:ascii="Century Gothic" w:hAnsi="Century Gothic"/>
                <w:sz w:val="22"/>
                <w:szCs w:val="22"/>
              </w:rPr>
            </w:pPr>
            <w:r w:rsidRPr="009C7CE7">
              <w:rPr>
                <w:rFonts w:ascii="Century Gothic" w:hAnsi="Century Gothic"/>
                <w:sz w:val="22"/>
                <w:szCs w:val="22"/>
              </w:rPr>
              <w:t>Medical devices, industrial automation</w:t>
            </w:r>
          </w:p>
        </w:tc>
        <w:tc>
          <w:tcPr>
            <w:tcW w:w="0" w:type="auto"/>
            <w:hideMark/>
          </w:tcPr>
          <w:p w14:paraId="14A84C31" w14:textId="77777777" w:rsidR="00E01C4C" w:rsidRPr="009C7CE7" w:rsidRDefault="00E01C4C" w:rsidP="00E01C4C">
            <w:pPr>
              <w:spacing w:after="160" w:line="278" w:lineRule="auto"/>
              <w:rPr>
                <w:rFonts w:ascii="Century Gothic" w:hAnsi="Century Gothic"/>
                <w:sz w:val="22"/>
                <w:szCs w:val="22"/>
              </w:rPr>
            </w:pPr>
            <w:r w:rsidRPr="009C7CE7">
              <w:rPr>
                <w:rFonts w:ascii="Century Gothic" w:hAnsi="Century Gothic"/>
                <w:sz w:val="22"/>
                <w:szCs w:val="22"/>
              </w:rPr>
              <w:t>Compliance-driven exports, sustainability branding</w:t>
            </w:r>
          </w:p>
        </w:tc>
      </w:tr>
      <w:tr w:rsidR="00E01C4C" w:rsidRPr="009C7CE7" w14:paraId="5A475A34" w14:textId="77777777" w:rsidTr="00E01C4C">
        <w:tc>
          <w:tcPr>
            <w:tcW w:w="0" w:type="auto"/>
            <w:hideMark/>
          </w:tcPr>
          <w:p w14:paraId="19BC63E3" w14:textId="77777777" w:rsidR="00E01C4C" w:rsidRPr="009C7CE7" w:rsidRDefault="00E01C4C" w:rsidP="00E01C4C">
            <w:pPr>
              <w:spacing w:after="160" w:line="278" w:lineRule="auto"/>
              <w:rPr>
                <w:rFonts w:ascii="Century Gothic" w:hAnsi="Century Gothic"/>
                <w:sz w:val="22"/>
                <w:szCs w:val="22"/>
              </w:rPr>
            </w:pPr>
          </w:p>
        </w:tc>
        <w:tc>
          <w:tcPr>
            <w:tcW w:w="0" w:type="auto"/>
            <w:hideMark/>
          </w:tcPr>
          <w:p w14:paraId="6B50B874" w14:textId="77777777" w:rsidR="00E01C4C" w:rsidRPr="009C7CE7" w:rsidRDefault="00E01C4C" w:rsidP="00E01C4C">
            <w:pPr>
              <w:spacing w:after="160" w:line="278" w:lineRule="auto"/>
              <w:rPr>
                <w:rFonts w:ascii="Century Gothic" w:hAnsi="Century Gothic"/>
                <w:sz w:val="22"/>
                <w:szCs w:val="22"/>
              </w:rPr>
            </w:pPr>
            <w:r w:rsidRPr="009C7CE7">
              <w:rPr>
                <w:rFonts w:ascii="Century Gothic" w:hAnsi="Century Gothic"/>
                <w:b/>
                <w:bCs/>
                <w:sz w:val="22"/>
                <w:szCs w:val="22"/>
              </w:rPr>
              <w:t>New Zealand</w:t>
            </w:r>
          </w:p>
        </w:tc>
        <w:tc>
          <w:tcPr>
            <w:tcW w:w="1620" w:type="dxa"/>
            <w:hideMark/>
          </w:tcPr>
          <w:p w14:paraId="12C134CD" w14:textId="77777777" w:rsidR="00E01C4C" w:rsidRPr="009C7CE7" w:rsidRDefault="00E01C4C" w:rsidP="00E01C4C">
            <w:pPr>
              <w:spacing w:after="160" w:line="278" w:lineRule="auto"/>
              <w:rPr>
                <w:rFonts w:ascii="Century Gothic" w:hAnsi="Century Gothic"/>
                <w:sz w:val="22"/>
                <w:szCs w:val="22"/>
              </w:rPr>
            </w:pPr>
            <w:r w:rsidRPr="009C7CE7">
              <w:rPr>
                <w:rFonts w:ascii="Century Gothic" w:hAnsi="Century Gothic"/>
                <w:sz w:val="22"/>
                <w:szCs w:val="22"/>
              </w:rPr>
              <w:t>USD 10B+</w:t>
            </w:r>
          </w:p>
        </w:tc>
        <w:tc>
          <w:tcPr>
            <w:tcW w:w="2324" w:type="dxa"/>
            <w:hideMark/>
          </w:tcPr>
          <w:p w14:paraId="19135D4A" w14:textId="77777777" w:rsidR="00E01C4C" w:rsidRPr="009C7CE7" w:rsidRDefault="00E01C4C" w:rsidP="00E01C4C">
            <w:pPr>
              <w:spacing w:after="160" w:line="278" w:lineRule="auto"/>
              <w:rPr>
                <w:rFonts w:ascii="Century Gothic" w:hAnsi="Century Gothic"/>
                <w:sz w:val="22"/>
                <w:szCs w:val="22"/>
              </w:rPr>
            </w:pPr>
            <w:r w:rsidRPr="009C7CE7">
              <w:rPr>
                <w:rFonts w:ascii="Century Gothic" w:hAnsi="Century Gothic"/>
                <w:sz w:val="22"/>
                <w:szCs w:val="22"/>
              </w:rPr>
              <w:t>Smart infrastructure, green electronics</w:t>
            </w:r>
          </w:p>
        </w:tc>
        <w:tc>
          <w:tcPr>
            <w:tcW w:w="0" w:type="auto"/>
            <w:hideMark/>
          </w:tcPr>
          <w:p w14:paraId="16EE97EF" w14:textId="77777777" w:rsidR="00E01C4C" w:rsidRPr="009C7CE7" w:rsidRDefault="00E01C4C" w:rsidP="00E01C4C">
            <w:pPr>
              <w:spacing w:after="160" w:line="278" w:lineRule="auto"/>
              <w:rPr>
                <w:rFonts w:ascii="Century Gothic" w:hAnsi="Century Gothic"/>
                <w:sz w:val="22"/>
                <w:szCs w:val="22"/>
              </w:rPr>
            </w:pPr>
            <w:r w:rsidRPr="009C7CE7">
              <w:rPr>
                <w:rFonts w:ascii="Century Gothic" w:hAnsi="Century Gothic"/>
                <w:sz w:val="22"/>
                <w:szCs w:val="22"/>
              </w:rPr>
              <w:t>Niche partnerships, eco-friendly positioning</w:t>
            </w:r>
          </w:p>
        </w:tc>
      </w:tr>
    </w:tbl>
    <w:p w14:paraId="663F380D" w14:textId="77777777" w:rsidR="009B2B65" w:rsidRDefault="009B2B65" w:rsidP="009B2B65">
      <w:pPr>
        <w:rPr>
          <w:rFonts w:ascii="Century Gothic" w:hAnsi="Century Gothic"/>
        </w:rPr>
      </w:pPr>
    </w:p>
    <w:p w14:paraId="33BC86BA" w14:textId="1E3BE368" w:rsidR="00EE32E2" w:rsidRPr="00CE653E" w:rsidRDefault="00E01C4C" w:rsidP="00EE32E2">
      <w:pPr>
        <w:rPr>
          <w:rFonts w:ascii="Century Gothic" w:hAnsi="Century Gothic"/>
          <w:i/>
          <w:iCs/>
          <w:color w:val="EE0000"/>
          <w:sz w:val="22"/>
          <w:szCs w:val="22"/>
        </w:rPr>
      </w:pPr>
      <w:r w:rsidRPr="00CE653E">
        <w:rPr>
          <w:rFonts w:ascii="Century Gothic" w:hAnsi="Century Gothic"/>
          <w:i/>
          <w:iCs/>
          <w:color w:val="EE0000"/>
          <w:sz w:val="22"/>
          <w:szCs w:val="22"/>
        </w:rPr>
        <w:t>This structure combines market size, product focus, and entry strategy for each region. On your website, it can be displayed as an interactive map or tabbed section with each region’s tagline (e.g., “Asia-Pacific: Driving Innovation Together”).</w:t>
      </w:r>
    </w:p>
    <w:p w14:paraId="0BD2BCC9" w14:textId="77777777" w:rsidR="00E01C4C" w:rsidRDefault="00E01C4C" w:rsidP="00EE32E2">
      <w:pPr>
        <w:rPr>
          <w:rFonts w:ascii="Century Gothic" w:hAnsi="Century Gothic"/>
          <w:b/>
          <w:bCs/>
        </w:rPr>
      </w:pPr>
    </w:p>
    <w:p w14:paraId="628954C0" w14:textId="5E556BFE" w:rsidR="00EE32E2" w:rsidRPr="00EE32E2" w:rsidRDefault="008E7BC2" w:rsidP="00EE32E2">
      <w:pPr>
        <w:rPr>
          <w:rFonts w:ascii="Century Gothic" w:hAnsi="Century Gothic"/>
          <w:b/>
          <w:bCs/>
        </w:rPr>
      </w:pPr>
      <w:r>
        <w:rPr>
          <w:rFonts w:ascii="Century Gothic" w:hAnsi="Century Gothic"/>
          <w:b/>
          <w:bCs/>
        </w:rPr>
        <w:t>8</w:t>
      </w:r>
      <w:r w:rsidR="00EE32E2" w:rsidRPr="00EE32E2">
        <w:rPr>
          <w:rFonts w:ascii="Century Gothic" w:hAnsi="Century Gothic"/>
          <w:b/>
          <w:bCs/>
        </w:rPr>
        <w:t>. NEWS &amp; EVENTS</w:t>
      </w:r>
    </w:p>
    <w:p w14:paraId="49853905" w14:textId="77777777" w:rsidR="00EE32E2" w:rsidRPr="00EE32E2" w:rsidRDefault="00EE32E2" w:rsidP="00EE32E2">
      <w:pPr>
        <w:rPr>
          <w:rFonts w:ascii="Century Gothic" w:hAnsi="Century Gothic"/>
          <w:b/>
          <w:bCs/>
        </w:rPr>
      </w:pPr>
      <w:r w:rsidRPr="00EE32E2">
        <w:rPr>
          <w:rFonts w:ascii="Century Gothic" w:hAnsi="Century Gothic"/>
          <w:b/>
          <w:bCs/>
        </w:rPr>
        <w:t>Latest Updates</w:t>
      </w:r>
    </w:p>
    <w:p w14:paraId="16E9448B" w14:textId="77777777" w:rsidR="00EE32E2" w:rsidRPr="00EE32E2" w:rsidRDefault="00EE32E2" w:rsidP="00EE32E2">
      <w:pPr>
        <w:numPr>
          <w:ilvl w:val="0"/>
          <w:numId w:val="14"/>
        </w:numPr>
        <w:rPr>
          <w:rFonts w:ascii="Century Gothic" w:hAnsi="Century Gothic"/>
        </w:rPr>
      </w:pPr>
      <w:r w:rsidRPr="00EE32E2">
        <w:rPr>
          <w:rFonts w:ascii="Century Gothic" w:hAnsi="Century Gothic"/>
        </w:rPr>
        <w:t xml:space="preserve">Industry developments </w:t>
      </w:r>
    </w:p>
    <w:p w14:paraId="0DF7462A" w14:textId="77777777" w:rsidR="00EE32E2" w:rsidRPr="00EE32E2" w:rsidRDefault="00EE32E2" w:rsidP="00EE32E2">
      <w:pPr>
        <w:numPr>
          <w:ilvl w:val="0"/>
          <w:numId w:val="14"/>
        </w:numPr>
        <w:rPr>
          <w:rFonts w:ascii="Century Gothic" w:hAnsi="Century Gothic"/>
        </w:rPr>
      </w:pPr>
      <w:r w:rsidRPr="00EE32E2">
        <w:rPr>
          <w:rFonts w:ascii="Century Gothic" w:hAnsi="Century Gothic"/>
        </w:rPr>
        <w:t xml:space="preserve">Policy updates </w:t>
      </w:r>
    </w:p>
    <w:p w14:paraId="624B7F8A" w14:textId="77777777" w:rsidR="00EE32E2" w:rsidRPr="00EE32E2" w:rsidRDefault="00EE32E2" w:rsidP="00EE32E2">
      <w:pPr>
        <w:numPr>
          <w:ilvl w:val="0"/>
          <w:numId w:val="14"/>
        </w:numPr>
        <w:rPr>
          <w:rFonts w:ascii="Century Gothic" w:hAnsi="Century Gothic"/>
        </w:rPr>
      </w:pPr>
      <w:r w:rsidRPr="00EE32E2">
        <w:rPr>
          <w:rFonts w:ascii="Century Gothic" w:hAnsi="Century Gothic"/>
        </w:rPr>
        <w:t xml:space="preserve">Member achievements </w:t>
      </w:r>
    </w:p>
    <w:p w14:paraId="0568B983" w14:textId="28D96403" w:rsidR="00EE32E2" w:rsidRPr="00EE32E2" w:rsidRDefault="00EE32E2" w:rsidP="00EE32E2">
      <w:pPr>
        <w:rPr>
          <w:rFonts w:ascii="Century Gothic" w:hAnsi="Century Gothic"/>
        </w:rPr>
      </w:pPr>
    </w:p>
    <w:p w14:paraId="1DA18B0B" w14:textId="77777777" w:rsidR="00EE32E2" w:rsidRPr="00EE32E2" w:rsidRDefault="00EE32E2" w:rsidP="00EE32E2">
      <w:pPr>
        <w:rPr>
          <w:rFonts w:ascii="Century Gothic" w:hAnsi="Century Gothic"/>
          <w:b/>
          <w:bCs/>
        </w:rPr>
      </w:pPr>
      <w:r w:rsidRPr="00EE32E2">
        <w:rPr>
          <w:rFonts w:ascii="Century Gothic" w:hAnsi="Century Gothic"/>
          <w:b/>
          <w:bCs/>
        </w:rPr>
        <w:t>Events</w:t>
      </w:r>
    </w:p>
    <w:p w14:paraId="595FDE2A" w14:textId="77777777" w:rsidR="00EE32E2" w:rsidRPr="00EE32E2" w:rsidRDefault="00EE32E2" w:rsidP="00EE32E2">
      <w:pPr>
        <w:numPr>
          <w:ilvl w:val="0"/>
          <w:numId w:val="15"/>
        </w:numPr>
        <w:rPr>
          <w:rFonts w:ascii="Century Gothic" w:hAnsi="Century Gothic"/>
        </w:rPr>
      </w:pPr>
      <w:r w:rsidRPr="00EE32E2">
        <w:rPr>
          <w:rFonts w:ascii="Century Gothic" w:hAnsi="Century Gothic"/>
        </w:rPr>
        <w:t xml:space="preserve">Trade exhibitions </w:t>
      </w:r>
    </w:p>
    <w:p w14:paraId="4DDAE1CD" w14:textId="77777777" w:rsidR="00EE32E2" w:rsidRPr="00EE32E2" w:rsidRDefault="00EE32E2" w:rsidP="00EE32E2">
      <w:pPr>
        <w:numPr>
          <w:ilvl w:val="0"/>
          <w:numId w:val="15"/>
        </w:numPr>
        <w:rPr>
          <w:rFonts w:ascii="Century Gothic" w:hAnsi="Century Gothic"/>
        </w:rPr>
      </w:pPr>
      <w:r w:rsidRPr="00EE32E2">
        <w:rPr>
          <w:rFonts w:ascii="Century Gothic" w:hAnsi="Century Gothic"/>
        </w:rPr>
        <w:t xml:space="preserve">Industry forums </w:t>
      </w:r>
    </w:p>
    <w:p w14:paraId="61154891" w14:textId="77777777" w:rsidR="00EE32E2" w:rsidRPr="00EE32E2" w:rsidRDefault="00EE32E2" w:rsidP="00EE32E2">
      <w:pPr>
        <w:numPr>
          <w:ilvl w:val="0"/>
          <w:numId w:val="15"/>
        </w:numPr>
        <w:rPr>
          <w:rFonts w:ascii="Century Gothic" w:hAnsi="Century Gothic"/>
        </w:rPr>
      </w:pPr>
      <w:r w:rsidRPr="00EE32E2">
        <w:rPr>
          <w:rFonts w:ascii="Century Gothic" w:hAnsi="Century Gothic"/>
        </w:rPr>
        <w:t>Networking events</w:t>
      </w:r>
    </w:p>
    <w:p w14:paraId="375C1AC2" w14:textId="77777777" w:rsidR="00DA7C25" w:rsidRPr="00EE32E2" w:rsidRDefault="00DA7C25">
      <w:pPr>
        <w:rPr>
          <w:rFonts w:ascii="Century Gothic" w:hAnsi="Century Gothic"/>
        </w:rPr>
      </w:pPr>
    </w:p>
    <w:sectPr w:rsidR="00DA7C25" w:rsidRPr="00EE32E2">
      <w:headerReference w:type="even" r:id="rId8"/>
      <w:headerReference w:type="default" r:id="rId9"/>
      <w:footerReference w:type="even" r:id="rId10"/>
      <w:footerReference w:type="default" r:id="rId11"/>
      <w:headerReference w:type="first" r:id="rId12"/>
      <w:footerReference w:type="first" r:id="rId13"/>
      <w:pgSz w:w="12240" w:h="15840"/>
      <w:pgMar w:top="1440" w:right="1440" w:bottom="1440" w:left="1440" w:header="720" w:footer="720" w:gutter="0"/>
      <w:cols w:space="720"/>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endnote w:type="separator" w:id="-1">
    <w:p w14:paraId="2DDB3FF0" w14:textId="77777777" w:rsidR="004B5ABC" w:rsidRDefault="004B5ABC" w:rsidP="000133D6">
      <w:pPr>
        <w:spacing w:after="0" w:line="240" w:lineRule="auto"/>
      </w:pPr>
      <w:r>
        <w:separator/>
      </w:r>
    </w:p>
  </w:endnote>
  <w:endnote w:type="continuationSeparator" w:id="0">
    <w:p w14:paraId="16DC8BBB" w14:textId="77777777" w:rsidR="004B5ABC" w:rsidRDefault="004B5ABC" w:rsidP="000133D6">
      <w:pPr>
        <w:spacing w:after="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Aptos">
    <w:charset w:val="00"/>
    <w:family w:val="swiss"/>
    <w:pitch w:val="variable"/>
    <w:sig w:usb0="20000287" w:usb1="00000003" w:usb2="00000000" w:usb3="00000000" w:csb0="0000019F" w:csb1="00000000"/>
  </w:font>
  <w:font w:name="Aptos Display">
    <w:charset w:val="00"/>
    <w:family w:val="swiss"/>
    <w:pitch w:val="variable"/>
    <w:sig w:usb0="20000287" w:usb1="00000003" w:usb2="00000000" w:usb3="00000000" w:csb0="0000019F" w:csb1="00000000"/>
  </w:font>
  <w:font w:name="Century Gothic">
    <w:panose1 w:val="020B0502020202020204"/>
    <w:charset w:val="00"/>
    <w:family w:val="swiss"/>
    <w:pitch w:val="variable"/>
    <w:sig w:usb0="00000287" w:usb1="00000000" w:usb2="00000000" w:usb3="00000000" w:csb0="0000009F" w:csb1="00000000"/>
  </w:font>
  <w:font w:name="Arial">
    <w:panose1 w:val="020B0604020202020204"/>
    <w:charset w:val="00"/>
    <w:family w:val="swiss"/>
    <w:pitch w:val="variable"/>
    <w:sig w:usb0="E0002EFF" w:usb1="C000785B" w:usb2="00000009" w:usb3="00000000" w:csb0="000001FF" w:csb1="00000000"/>
  </w:font>
  <w:font w:name="Cambria Math">
    <w:panose1 w:val="02040503050406030204"/>
    <w:charset w:val="00"/>
    <w:family w:val="roman"/>
    <w:pitch w:val="variable"/>
    <w:sig w:usb0="E00006FF" w:usb1="420024FF" w:usb2="02000000" w:usb3="00000000" w:csb0="0000019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160B27F8" w14:textId="77777777" w:rsidR="000133D6" w:rsidRDefault="000133D6">
    <w:pPr>
      <w:pStyle w:val="Footer"/>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1B5E6656" w14:textId="50BC87A9" w:rsidR="000133D6" w:rsidRPr="000133D6" w:rsidRDefault="000133D6" w:rsidP="000133D6">
    <w:pPr>
      <w:pStyle w:val="Footer"/>
      <w:jc w:val="right"/>
      <w:rPr>
        <w:sz w:val="16"/>
        <w:szCs w:val="16"/>
      </w:rPr>
    </w:pPr>
    <w:r w:rsidRPr="000133D6">
      <w:rPr>
        <w:sz w:val="16"/>
        <w:szCs w:val="16"/>
      </w:rPr>
      <w:t>Gamini Ranasinghe</w:t>
    </w: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1158256C" w14:textId="77777777" w:rsidR="000133D6" w:rsidRDefault="000133D6">
    <w:pPr>
      <w:pStyle w:val="Footer"/>
    </w:pP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footnote w:type="separator" w:id="-1">
    <w:p w14:paraId="37AC773A" w14:textId="77777777" w:rsidR="004B5ABC" w:rsidRDefault="004B5ABC" w:rsidP="000133D6">
      <w:pPr>
        <w:spacing w:after="0" w:line="240" w:lineRule="auto"/>
      </w:pPr>
      <w:r>
        <w:separator/>
      </w:r>
    </w:p>
  </w:footnote>
  <w:footnote w:type="continuationSeparator" w:id="0">
    <w:p w14:paraId="7425B6F5" w14:textId="77777777" w:rsidR="004B5ABC" w:rsidRDefault="004B5ABC" w:rsidP="000133D6">
      <w:pPr>
        <w:spacing w:after="0" w:line="240" w:lineRule="auto"/>
      </w:pPr>
      <w:r>
        <w:continuationSeparator/>
      </w: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283C3E37" w14:textId="77777777" w:rsidR="000133D6" w:rsidRDefault="000133D6">
    <w:pPr>
      <w:pStyle w:val="Header"/>
    </w:pP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sdt>
    <w:sdtPr>
      <w:id w:val="-40984134"/>
      <w:docPartObj>
        <w:docPartGallery w:val="Watermarks"/>
        <w:docPartUnique/>
      </w:docPartObj>
    </w:sdtPr>
    <w:sdtContent>
      <w:p w14:paraId="64F3A2BD" w14:textId="5733F195" w:rsidR="000133D6" w:rsidRDefault="000133D6">
        <w:pPr>
          <w:pStyle w:val="Header"/>
        </w:pPr>
        <w:r>
          <w:rPr>
            <w:noProof/>
          </w:rPr>
          <w:pict w14:anchorId="7DA060E5">
            <v:shapetype id="_x0000_t136" coordsize="21600,21600" o:spt="136" adj="10800" path="m@7,l@8,m@5,21600l@6,21600e">
              <v:formulas>
                <v:f eqn="sum #0 0 10800"/>
                <v:f eqn="prod #0 2 1"/>
                <v:f eqn="sum 21600 0 @1"/>
                <v:f eqn="sum 0 0 @2"/>
                <v:f eqn="sum 21600 0 @3"/>
                <v:f eqn="if @0 @3 0"/>
                <v:f eqn="if @0 21600 @1"/>
                <v:f eqn="if @0 0 @2"/>
                <v:f eqn="if @0 @4 21600"/>
                <v:f eqn="mid @5 @6"/>
                <v:f eqn="mid @8 @5"/>
                <v:f eqn="mid @7 @8"/>
                <v:f eqn="mid @6 @7"/>
                <v:f eqn="sum @6 0 @5"/>
              </v:formulas>
              <v:path textpathok="t" o:connecttype="custom" o:connectlocs="@9,0;@10,10800;@11,21600;@12,10800" o:connectangles="270,180,90,0"/>
              <v:textpath on="t" fitshape="t"/>
              <v:handles>
                <v:h position="#0,bottomRight" xrange="6629,14971"/>
              </v:handles>
              <o:lock v:ext="edit" text="t" shapetype="t"/>
            </v:shapetype>
            <v:shape id="PowerPlusWaterMarkObject1638118033" o:spid="_x0000_s1025" type="#_x0000_t136" style="position:absolute;margin-left:0;margin-top:0;width:479.85pt;height:179.95pt;rotation:315;z-index:-251657216;mso-position-horizontal:center;mso-position-horizontal-relative:margin;mso-position-vertical:center;mso-position-vertical-relative:margin" o:allowincell="f" fillcolor="#adadad [2414]" stroked="f">
              <v:fill opacity=".5"/>
              <v:textpath style="font-family:&quot;Calibri&quot;;font-size:1pt" string="SLEEMEA"/>
              <w10:wrap anchorx="margin" anchory="margin"/>
            </v:shape>
          </w:pict>
        </w:r>
      </w:p>
    </w:sdtContent>
  </w:sdt>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05A92594" w14:textId="77777777" w:rsidR="000133D6" w:rsidRDefault="000133D6">
    <w:pPr>
      <w:pStyle w:val="Header"/>
    </w:pPr>
  </w:p>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03D357EE"/>
    <w:multiLevelType w:val="multilevel"/>
    <w:tmpl w:val="0B6C756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 w15:restartNumberingAfterBreak="0">
    <w:nsid w:val="0B643540"/>
    <w:multiLevelType w:val="multilevel"/>
    <w:tmpl w:val="3C7A685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 w15:restartNumberingAfterBreak="0">
    <w:nsid w:val="14AD5B4B"/>
    <w:multiLevelType w:val="multilevel"/>
    <w:tmpl w:val="46580F4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 w15:restartNumberingAfterBreak="0">
    <w:nsid w:val="169874E0"/>
    <w:multiLevelType w:val="multilevel"/>
    <w:tmpl w:val="05CA66B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 w15:restartNumberingAfterBreak="0">
    <w:nsid w:val="16DD5795"/>
    <w:multiLevelType w:val="multilevel"/>
    <w:tmpl w:val="7FC89CE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5" w15:restartNumberingAfterBreak="0">
    <w:nsid w:val="1C88434D"/>
    <w:multiLevelType w:val="multilevel"/>
    <w:tmpl w:val="5F30244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6" w15:restartNumberingAfterBreak="0">
    <w:nsid w:val="1D0E6BE0"/>
    <w:multiLevelType w:val="multilevel"/>
    <w:tmpl w:val="94142A3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7" w15:restartNumberingAfterBreak="0">
    <w:nsid w:val="2B47089B"/>
    <w:multiLevelType w:val="hybridMultilevel"/>
    <w:tmpl w:val="C290B43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8" w15:restartNumberingAfterBreak="0">
    <w:nsid w:val="31FC4AEF"/>
    <w:multiLevelType w:val="multilevel"/>
    <w:tmpl w:val="E8EA10F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9" w15:restartNumberingAfterBreak="0">
    <w:nsid w:val="32871D76"/>
    <w:multiLevelType w:val="multilevel"/>
    <w:tmpl w:val="F4ECB86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0" w15:restartNumberingAfterBreak="0">
    <w:nsid w:val="408E5B60"/>
    <w:multiLevelType w:val="hybridMultilevel"/>
    <w:tmpl w:val="45E00AF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1" w15:restartNumberingAfterBreak="0">
    <w:nsid w:val="4BF40219"/>
    <w:multiLevelType w:val="multilevel"/>
    <w:tmpl w:val="658E5A6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2" w15:restartNumberingAfterBreak="0">
    <w:nsid w:val="4D631646"/>
    <w:multiLevelType w:val="multilevel"/>
    <w:tmpl w:val="71B0F2C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3" w15:restartNumberingAfterBreak="0">
    <w:nsid w:val="4E73503F"/>
    <w:multiLevelType w:val="multilevel"/>
    <w:tmpl w:val="A4747E6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4" w15:restartNumberingAfterBreak="0">
    <w:nsid w:val="525416E8"/>
    <w:multiLevelType w:val="multilevel"/>
    <w:tmpl w:val="C8EE091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5" w15:restartNumberingAfterBreak="0">
    <w:nsid w:val="6431661D"/>
    <w:multiLevelType w:val="multilevel"/>
    <w:tmpl w:val="8D12945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6" w15:restartNumberingAfterBreak="0">
    <w:nsid w:val="6ADF2E08"/>
    <w:multiLevelType w:val="multilevel"/>
    <w:tmpl w:val="38D476A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7" w15:restartNumberingAfterBreak="0">
    <w:nsid w:val="72625F6F"/>
    <w:multiLevelType w:val="hybridMultilevel"/>
    <w:tmpl w:val="CB226A92"/>
    <w:lvl w:ilvl="0" w:tplc="0409000D">
      <w:start w:val="1"/>
      <w:numFmt w:val="bullet"/>
      <w:lvlText w:val=""/>
      <w:lvlJc w:val="left"/>
      <w:pPr>
        <w:ind w:left="720" w:hanging="360"/>
      </w:pPr>
      <w:rPr>
        <w:rFonts w:ascii="Wingdings" w:hAnsi="Wingdings"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8" w15:restartNumberingAfterBreak="0">
    <w:nsid w:val="7EDC1978"/>
    <w:multiLevelType w:val="multilevel"/>
    <w:tmpl w:val="8F52B1B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num w:numId="1" w16cid:durableId="820346438">
    <w:abstractNumId w:val="1"/>
  </w:num>
  <w:num w:numId="2" w16cid:durableId="1359620082">
    <w:abstractNumId w:val="5"/>
  </w:num>
  <w:num w:numId="3" w16cid:durableId="1529103193">
    <w:abstractNumId w:val="8"/>
  </w:num>
  <w:num w:numId="4" w16cid:durableId="955138789">
    <w:abstractNumId w:val="18"/>
  </w:num>
  <w:num w:numId="5" w16cid:durableId="1747412524">
    <w:abstractNumId w:val="3"/>
  </w:num>
  <w:num w:numId="6" w16cid:durableId="1120034157">
    <w:abstractNumId w:val="0"/>
  </w:num>
  <w:num w:numId="7" w16cid:durableId="880745345">
    <w:abstractNumId w:val="16"/>
  </w:num>
  <w:num w:numId="8" w16cid:durableId="1970697245">
    <w:abstractNumId w:val="14"/>
  </w:num>
  <w:num w:numId="9" w16cid:durableId="2088451194">
    <w:abstractNumId w:val="13"/>
  </w:num>
  <w:num w:numId="10" w16cid:durableId="828598806">
    <w:abstractNumId w:val="15"/>
  </w:num>
  <w:num w:numId="11" w16cid:durableId="367989679">
    <w:abstractNumId w:val="6"/>
  </w:num>
  <w:num w:numId="12" w16cid:durableId="867989633">
    <w:abstractNumId w:val="12"/>
  </w:num>
  <w:num w:numId="13" w16cid:durableId="1045712058">
    <w:abstractNumId w:val="11"/>
  </w:num>
  <w:num w:numId="14" w16cid:durableId="1677154266">
    <w:abstractNumId w:val="9"/>
  </w:num>
  <w:num w:numId="15" w16cid:durableId="2135513737">
    <w:abstractNumId w:val="4"/>
  </w:num>
  <w:num w:numId="16" w16cid:durableId="232548366">
    <w:abstractNumId w:val="10"/>
  </w:num>
  <w:num w:numId="17" w16cid:durableId="1346633778">
    <w:abstractNumId w:val="7"/>
  </w:num>
  <w:num w:numId="18" w16cid:durableId="1087002941">
    <w:abstractNumId w:val="2"/>
  </w:num>
  <w:num w:numId="19" w16cid:durableId="254435660">
    <w:abstractNumId w:val="17"/>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displayBackgroundShape/>
  <w:proofState w:spelling="clean"/>
  <w:defaultTabStop w:val="720"/>
  <w:characterSpacingControl w:val="doNotCompress"/>
  <w:hdrShapeDefaults>
    <o:shapedefaults v:ext="edit" spidmax="2050"/>
    <o:shapelayout v:ext="edit">
      <o:idmap v:ext="edit" data="1"/>
    </o:shapelayout>
  </w:hdrShapeDefault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EE32E2"/>
    <w:rsid w:val="000133D6"/>
    <w:rsid w:val="00127DD7"/>
    <w:rsid w:val="0021384A"/>
    <w:rsid w:val="00270ACA"/>
    <w:rsid w:val="0032110E"/>
    <w:rsid w:val="004B5ABC"/>
    <w:rsid w:val="005126F1"/>
    <w:rsid w:val="00676888"/>
    <w:rsid w:val="008E7BC2"/>
    <w:rsid w:val="009B2B65"/>
    <w:rsid w:val="009C7CE7"/>
    <w:rsid w:val="00A15E0B"/>
    <w:rsid w:val="00CD7B71"/>
    <w:rsid w:val="00CE653E"/>
    <w:rsid w:val="00DA7C25"/>
    <w:rsid w:val="00DE5939"/>
    <w:rsid w:val="00E01C4C"/>
    <w:rsid w:val="00EE32E2"/>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2050"/>
    <o:shapelayout v:ext="edit">
      <o:idmap v:ext="edit" data="2"/>
    </o:shapelayout>
  </w:shapeDefaults>
  <w:decimalSymbol w:val="."/>
  <w:listSeparator w:val=","/>
  <w14:docId w14:val="4532047E"/>
  <w15:chartTrackingRefBased/>
  <w15:docId w15:val="{E4F3562B-5136-4207-84D5-725EBED2848C}"/>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HAnsi" w:hAnsiTheme="minorHAnsi" w:cstheme="minorBidi"/>
        <w:kern w:val="2"/>
        <w:sz w:val="24"/>
        <w:szCs w:val="24"/>
        <w:lang w:val="en-US" w:eastAsia="en-US" w:bidi="ar-SA"/>
        <w14:ligatures w14:val="standardContextual"/>
      </w:rPr>
    </w:rPrDefault>
    <w:pPrDefault>
      <w:pPr>
        <w:spacing w:after="160" w:line="278"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style>
  <w:style w:type="paragraph" w:styleId="Heading1">
    <w:name w:val="heading 1"/>
    <w:basedOn w:val="Normal"/>
    <w:next w:val="Normal"/>
    <w:link w:val="Heading1Char"/>
    <w:uiPriority w:val="9"/>
    <w:qFormat/>
    <w:rsid w:val="00EE32E2"/>
    <w:pPr>
      <w:keepNext/>
      <w:keepLines/>
      <w:spacing w:before="360" w:after="80"/>
      <w:outlineLvl w:val="0"/>
    </w:pPr>
    <w:rPr>
      <w:rFonts w:asciiTheme="majorHAnsi" w:eastAsiaTheme="majorEastAsia" w:hAnsiTheme="majorHAnsi" w:cstheme="majorBidi"/>
      <w:color w:val="0F4761" w:themeColor="accent1" w:themeShade="BF"/>
      <w:sz w:val="40"/>
      <w:szCs w:val="40"/>
    </w:rPr>
  </w:style>
  <w:style w:type="paragraph" w:styleId="Heading2">
    <w:name w:val="heading 2"/>
    <w:basedOn w:val="Normal"/>
    <w:next w:val="Normal"/>
    <w:link w:val="Heading2Char"/>
    <w:uiPriority w:val="9"/>
    <w:semiHidden/>
    <w:unhideWhenUsed/>
    <w:qFormat/>
    <w:rsid w:val="00EE32E2"/>
    <w:pPr>
      <w:keepNext/>
      <w:keepLines/>
      <w:spacing w:before="160" w:after="80"/>
      <w:outlineLvl w:val="1"/>
    </w:pPr>
    <w:rPr>
      <w:rFonts w:asciiTheme="majorHAnsi" w:eastAsiaTheme="majorEastAsia" w:hAnsiTheme="majorHAnsi" w:cstheme="majorBidi"/>
      <w:color w:val="0F4761" w:themeColor="accent1" w:themeShade="BF"/>
      <w:sz w:val="32"/>
      <w:szCs w:val="32"/>
    </w:rPr>
  </w:style>
  <w:style w:type="paragraph" w:styleId="Heading3">
    <w:name w:val="heading 3"/>
    <w:basedOn w:val="Normal"/>
    <w:next w:val="Normal"/>
    <w:link w:val="Heading3Char"/>
    <w:uiPriority w:val="9"/>
    <w:unhideWhenUsed/>
    <w:qFormat/>
    <w:rsid w:val="00EE32E2"/>
    <w:pPr>
      <w:keepNext/>
      <w:keepLines/>
      <w:spacing w:before="160" w:after="80"/>
      <w:outlineLvl w:val="2"/>
    </w:pPr>
    <w:rPr>
      <w:rFonts w:eastAsiaTheme="majorEastAsia" w:cstheme="majorBidi"/>
      <w:color w:val="0F4761" w:themeColor="accent1" w:themeShade="BF"/>
      <w:sz w:val="28"/>
      <w:szCs w:val="28"/>
    </w:rPr>
  </w:style>
  <w:style w:type="paragraph" w:styleId="Heading4">
    <w:name w:val="heading 4"/>
    <w:basedOn w:val="Normal"/>
    <w:next w:val="Normal"/>
    <w:link w:val="Heading4Char"/>
    <w:uiPriority w:val="9"/>
    <w:semiHidden/>
    <w:unhideWhenUsed/>
    <w:qFormat/>
    <w:rsid w:val="00EE32E2"/>
    <w:pPr>
      <w:keepNext/>
      <w:keepLines/>
      <w:spacing w:before="80" w:after="40"/>
      <w:outlineLvl w:val="3"/>
    </w:pPr>
    <w:rPr>
      <w:rFonts w:eastAsiaTheme="majorEastAsia" w:cstheme="majorBidi"/>
      <w:i/>
      <w:iCs/>
      <w:color w:val="0F4761" w:themeColor="accent1" w:themeShade="BF"/>
    </w:rPr>
  </w:style>
  <w:style w:type="paragraph" w:styleId="Heading5">
    <w:name w:val="heading 5"/>
    <w:basedOn w:val="Normal"/>
    <w:next w:val="Normal"/>
    <w:link w:val="Heading5Char"/>
    <w:uiPriority w:val="9"/>
    <w:semiHidden/>
    <w:unhideWhenUsed/>
    <w:qFormat/>
    <w:rsid w:val="00EE32E2"/>
    <w:pPr>
      <w:keepNext/>
      <w:keepLines/>
      <w:spacing w:before="80" w:after="40"/>
      <w:outlineLvl w:val="4"/>
    </w:pPr>
    <w:rPr>
      <w:rFonts w:eastAsiaTheme="majorEastAsia" w:cstheme="majorBidi"/>
      <w:color w:val="0F4761" w:themeColor="accent1" w:themeShade="BF"/>
    </w:rPr>
  </w:style>
  <w:style w:type="paragraph" w:styleId="Heading6">
    <w:name w:val="heading 6"/>
    <w:basedOn w:val="Normal"/>
    <w:next w:val="Normal"/>
    <w:link w:val="Heading6Char"/>
    <w:uiPriority w:val="9"/>
    <w:semiHidden/>
    <w:unhideWhenUsed/>
    <w:qFormat/>
    <w:rsid w:val="00EE32E2"/>
    <w:pPr>
      <w:keepNext/>
      <w:keepLines/>
      <w:spacing w:before="40" w:after="0"/>
      <w:outlineLvl w:val="5"/>
    </w:pPr>
    <w:rPr>
      <w:rFonts w:eastAsiaTheme="majorEastAsia" w:cstheme="majorBidi"/>
      <w:i/>
      <w:iCs/>
      <w:color w:val="595959" w:themeColor="text1" w:themeTint="A6"/>
    </w:rPr>
  </w:style>
  <w:style w:type="paragraph" w:styleId="Heading7">
    <w:name w:val="heading 7"/>
    <w:basedOn w:val="Normal"/>
    <w:next w:val="Normal"/>
    <w:link w:val="Heading7Char"/>
    <w:uiPriority w:val="9"/>
    <w:semiHidden/>
    <w:unhideWhenUsed/>
    <w:qFormat/>
    <w:rsid w:val="00EE32E2"/>
    <w:pPr>
      <w:keepNext/>
      <w:keepLines/>
      <w:spacing w:before="40" w:after="0"/>
      <w:outlineLvl w:val="6"/>
    </w:pPr>
    <w:rPr>
      <w:rFonts w:eastAsiaTheme="majorEastAsia" w:cstheme="majorBidi"/>
      <w:color w:val="595959" w:themeColor="text1" w:themeTint="A6"/>
    </w:rPr>
  </w:style>
  <w:style w:type="paragraph" w:styleId="Heading8">
    <w:name w:val="heading 8"/>
    <w:basedOn w:val="Normal"/>
    <w:next w:val="Normal"/>
    <w:link w:val="Heading8Char"/>
    <w:uiPriority w:val="9"/>
    <w:semiHidden/>
    <w:unhideWhenUsed/>
    <w:qFormat/>
    <w:rsid w:val="00EE32E2"/>
    <w:pPr>
      <w:keepNext/>
      <w:keepLines/>
      <w:spacing w:after="0"/>
      <w:outlineLvl w:val="7"/>
    </w:pPr>
    <w:rPr>
      <w:rFonts w:eastAsiaTheme="majorEastAsia" w:cstheme="majorBidi"/>
      <w:i/>
      <w:iCs/>
      <w:color w:val="272727" w:themeColor="text1" w:themeTint="D8"/>
    </w:rPr>
  </w:style>
  <w:style w:type="paragraph" w:styleId="Heading9">
    <w:name w:val="heading 9"/>
    <w:basedOn w:val="Normal"/>
    <w:next w:val="Normal"/>
    <w:link w:val="Heading9Char"/>
    <w:uiPriority w:val="9"/>
    <w:semiHidden/>
    <w:unhideWhenUsed/>
    <w:qFormat/>
    <w:rsid w:val="00EE32E2"/>
    <w:pPr>
      <w:keepNext/>
      <w:keepLines/>
      <w:spacing w:after="0"/>
      <w:outlineLvl w:val="8"/>
    </w:pPr>
    <w:rPr>
      <w:rFonts w:eastAsiaTheme="majorEastAsia" w:cstheme="majorBidi"/>
      <w:color w:val="272727" w:themeColor="text1" w:themeTint="D8"/>
    </w:rPr>
  </w:style>
  <w:style w:type="character" w:default="1" w:styleId="DefaultParagraphFont">
    <w:name w:val="Default Paragraph Font"/>
    <w:uiPriority w:val="1"/>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customStyle="1" w:styleId="Heading1Char">
    <w:name w:val="Heading 1 Char"/>
    <w:basedOn w:val="DefaultParagraphFont"/>
    <w:link w:val="Heading1"/>
    <w:uiPriority w:val="9"/>
    <w:rsid w:val="00EE32E2"/>
    <w:rPr>
      <w:rFonts w:asciiTheme="majorHAnsi" w:eastAsiaTheme="majorEastAsia" w:hAnsiTheme="majorHAnsi" w:cstheme="majorBidi"/>
      <w:color w:val="0F4761" w:themeColor="accent1" w:themeShade="BF"/>
      <w:sz w:val="40"/>
      <w:szCs w:val="40"/>
    </w:rPr>
  </w:style>
  <w:style w:type="character" w:customStyle="1" w:styleId="Heading2Char">
    <w:name w:val="Heading 2 Char"/>
    <w:basedOn w:val="DefaultParagraphFont"/>
    <w:link w:val="Heading2"/>
    <w:uiPriority w:val="9"/>
    <w:semiHidden/>
    <w:rsid w:val="00EE32E2"/>
    <w:rPr>
      <w:rFonts w:asciiTheme="majorHAnsi" w:eastAsiaTheme="majorEastAsia" w:hAnsiTheme="majorHAnsi" w:cstheme="majorBidi"/>
      <w:color w:val="0F4761" w:themeColor="accent1" w:themeShade="BF"/>
      <w:sz w:val="32"/>
      <w:szCs w:val="32"/>
    </w:rPr>
  </w:style>
  <w:style w:type="character" w:customStyle="1" w:styleId="Heading3Char">
    <w:name w:val="Heading 3 Char"/>
    <w:basedOn w:val="DefaultParagraphFont"/>
    <w:link w:val="Heading3"/>
    <w:uiPriority w:val="9"/>
    <w:rsid w:val="00EE32E2"/>
    <w:rPr>
      <w:rFonts w:eastAsiaTheme="majorEastAsia" w:cstheme="majorBidi"/>
      <w:color w:val="0F4761" w:themeColor="accent1" w:themeShade="BF"/>
      <w:sz w:val="28"/>
      <w:szCs w:val="28"/>
    </w:rPr>
  </w:style>
  <w:style w:type="character" w:customStyle="1" w:styleId="Heading4Char">
    <w:name w:val="Heading 4 Char"/>
    <w:basedOn w:val="DefaultParagraphFont"/>
    <w:link w:val="Heading4"/>
    <w:uiPriority w:val="9"/>
    <w:semiHidden/>
    <w:rsid w:val="00EE32E2"/>
    <w:rPr>
      <w:rFonts w:eastAsiaTheme="majorEastAsia" w:cstheme="majorBidi"/>
      <w:i/>
      <w:iCs/>
      <w:color w:val="0F4761" w:themeColor="accent1" w:themeShade="BF"/>
    </w:rPr>
  </w:style>
  <w:style w:type="character" w:customStyle="1" w:styleId="Heading5Char">
    <w:name w:val="Heading 5 Char"/>
    <w:basedOn w:val="DefaultParagraphFont"/>
    <w:link w:val="Heading5"/>
    <w:uiPriority w:val="9"/>
    <w:semiHidden/>
    <w:rsid w:val="00EE32E2"/>
    <w:rPr>
      <w:rFonts w:eastAsiaTheme="majorEastAsia" w:cstheme="majorBidi"/>
      <w:color w:val="0F4761" w:themeColor="accent1" w:themeShade="BF"/>
    </w:rPr>
  </w:style>
  <w:style w:type="character" w:customStyle="1" w:styleId="Heading6Char">
    <w:name w:val="Heading 6 Char"/>
    <w:basedOn w:val="DefaultParagraphFont"/>
    <w:link w:val="Heading6"/>
    <w:uiPriority w:val="9"/>
    <w:semiHidden/>
    <w:rsid w:val="00EE32E2"/>
    <w:rPr>
      <w:rFonts w:eastAsiaTheme="majorEastAsia" w:cstheme="majorBidi"/>
      <w:i/>
      <w:iCs/>
      <w:color w:val="595959" w:themeColor="text1" w:themeTint="A6"/>
    </w:rPr>
  </w:style>
  <w:style w:type="character" w:customStyle="1" w:styleId="Heading7Char">
    <w:name w:val="Heading 7 Char"/>
    <w:basedOn w:val="DefaultParagraphFont"/>
    <w:link w:val="Heading7"/>
    <w:uiPriority w:val="9"/>
    <w:semiHidden/>
    <w:rsid w:val="00EE32E2"/>
    <w:rPr>
      <w:rFonts w:eastAsiaTheme="majorEastAsia" w:cstheme="majorBidi"/>
      <w:color w:val="595959" w:themeColor="text1" w:themeTint="A6"/>
    </w:rPr>
  </w:style>
  <w:style w:type="character" w:customStyle="1" w:styleId="Heading8Char">
    <w:name w:val="Heading 8 Char"/>
    <w:basedOn w:val="DefaultParagraphFont"/>
    <w:link w:val="Heading8"/>
    <w:uiPriority w:val="9"/>
    <w:semiHidden/>
    <w:rsid w:val="00EE32E2"/>
    <w:rPr>
      <w:rFonts w:eastAsiaTheme="majorEastAsia" w:cstheme="majorBidi"/>
      <w:i/>
      <w:iCs/>
      <w:color w:val="272727" w:themeColor="text1" w:themeTint="D8"/>
    </w:rPr>
  </w:style>
  <w:style w:type="character" w:customStyle="1" w:styleId="Heading9Char">
    <w:name w:val="Heading 9 Char"/>
    <w:basedOn w:val="DefaultParagraphFont"/>
    <w:link w:val="Heading9"/>
    <w:uiPriority w:val="9"/>
    <w:semiHidden/>
    <w:rsid w:val="00EE32E2"/>
    <w:rPr>
      <w:rFonts w:eastAsiaTheme="majorEastAsia" w:cstheme="majorBidi"/>
      <w:color w:val="272727" w:themeColor="text1" w:themeTint="D8"/>
    </w:rPr>
  </w:style>
  <w:style w:type="paragraph" w:styleId="Title">
    <w:name w:val="Title"/>
    <w:basedOn w:val="Normal"/>
    <w:next w:val="Normal"/>
    <w:link w:val="TitleChar"/>
    <w:uiPriority w:val="10"/>
    <w:qFormat/>
    <w:rsid w:val="00EE32E2"/>
    <w:pPr>
      <w:spacing w:after="80" w:line="240" w:lineRule="auto"/>
      <w:contextualSpacing/>
    </w:pPr>
    <w:rPr>
      <w:rFonts w:asciiTheme="majorHAnsi" w:eastAsiaTheme="majorEastAsia" w:hAnsiTheme="majorHAnsi" w:cstheme="majorBidi"/>
      <w:spacing w:val="-10"/>
      <w:kern w:val="28"/>
      <w:sz w:val="56"/>
      <w:szCs w:val="56"/>
    </w:rPr>
  </w:style>
  <w:style w:type="character" w:customStyle="1" w:styleId="TitleChar">
    <w:name w:val="Title Char"/>
    <w:basedOn w:val="DefaultParagraphFont"/>
    <w:link w:val="Title"/>
    <w:uiPriority w:val="10"/>
    <w:rsid w:val="00EE32E2"/>
    <w:rPr>
      <w:rFonts w:asciiTheme="majorHAnsi" w:eastAsiaTheme="majorEastAsia" w:hAnsiTheme="majorHAnsi" w:cstheme="majorBidi"/>
      <w:spacing w:val="-10"/>
      <w:kern w:val="28"/>
      <w:sz w:val="56"/>
      <w:szCs w:val="56"/>
    </w:rPr>
  </w:style>
  <w:style w:type="paragraph" w:styleId="Subtitle">
    <w:name w:val="Subtitle"/>
    <w:basedOn w:val="Normal"/>
    <w:next w:val="Normal"/>
    <w:link w:val="SubtitleChar"/>
    <w:uiPriority w:val="11"/>
    <w:qFormat/>
    <w:rsid w:val="00EE32E2"/>
    <w:pPr>
      <w:numPr>
        <w:ilvl w:val="1"/>
      </w:numPr>
    </w:pPr>
    <w:rPr>
      <w:rFonts w:eastAsiaTheme="majorEastAsia" w:cstheme="majorBidi"/>
      <w:color w:val="595959" w:themeColor="text1" w:themeTint="A6"/>
      <w:spacing w:val="15"/>
      <w:sz w:val="28"/>
      <w:szCs w:val="28"/>
    </w:rPr>
  </w:style>
  <w:style w:type="character" w:customStyle="1" w:styleId="SubtitleChar">
    <w:name w:val="Subtitle Char"/>
    <w:basedOn w:val="DefaultParagraphFont"/>
    <w:link w:val="Subtitle"/>
    <w:uiPriority w:val="11"/>
    <w:rsid w:val="00EE32E2"/>
    <w:rPr>
      <w:rFonts w:eastAsiaTheme="majorEastAsia" w:cstheme="majorBidi"/>
      <w:color w:val="595959" w:themeColor="text1" w:themeTint="A6"/>
      <w:spacing w:val="15"/>
      <w:sz w:val="28"/>
      <w:szCs w:val="28"/>
    </w:rPr>
  </w:style>
  <w:style w:type="paragraph" w:styleId="Quote">
    <w:name w:val="Quote"/>
    <w:basedOn w:val="Normal"/>
    <w:next w:val="Normal"/>
    <w:link w:val="QuoteChar"/>
    <w:uiPriority w:val="29"/>
    <w:qFormat/>
    <w:rsid w:val="00EE32E2"/>
    <w:pPr>
      <w:spacing w:before="160"/>
      <w:jc w:val="center"/>
    </w:pPr>
    <w:rPr>
      <w:i/>
      <w:iCs/>
      <w:color w:val="404040" w:themeColor="text1" w:themeTint="BF"/>
    </w:rPr>
  </w:style>
  <w:style w:type="character" w:customStyle="1" w:styleId="QuoteChar">
    <w:name w:val="Quote Char"/>
    <w:basedOn w:val="DefaultParagraphFont"/>
    <w:link w:val="Quote"/>
    <w:uiPriority w:val="29"/>
    <w:rsid w:val="00EE32E2"/>
    <w:rPr>
      <w:i/>
      <w:iCs/>
      <w:color w:val="404040" w:themeColor="text1" w:themeTint="BF"/>
    </w:rPr>
  </w:style>
  <w:style w:type="paragraph" w:styleId="ListParagraph">
    <w:name w:val="List Paragraph"/>
    <w:basedOn w:val="Normal"/>
    <w:uiPriority w:val="34"/>
    <w:qFormat/>
    <w:rsid w:val="00EE32E2"/>
    <w:pPr>
      <w:ind w:left="720"/>
      <w:contextualSpacing/>
    </w:pPr>
  </w:style>
  <w:style w:type="character" w:styleId="IntenseEmphasis">
    <w:name w:val="Intense Emphasis"/>
    <w:basedOn w:val="DefaultParagraphFont"/>
    <w:uiPriority w:val="21"/>
    <w:qFormat/>
    <w:rsid w:val="00EE32E2"/>
    <w:rPr>
      <w:i/>
      <w:iCs/>
      <w:color w:val="0F4761" w:themeColor="accent1" w:themeShade="BF"/>
    </w:rPr>
  </w:style>
  <w:style w:type="paragraph" w:styleId="IntenseQuote">
    <w:name w:val="Intense Quote"/>
    <w:basedOn w:val="Normal"/>
    <w:next w:val="Normal"/>
    <w:link w:val="IntenseQuoteChar"/>
    <w:uiPriority w:val="30"/>
    <w:qFormat/>
    <w:rsid w:val="00EE32E2"/>
    <w:pPr>
      <w:pBdr>
        <w:top w:val="single" w:sz="4" w:space="10" w:color="0F4761" w:themeColor="accent1" w:themeShade="BF"/>
        <w:bottom w:val="single" w:sz="4" w:space="10" w:color="0F4761" w:themeColor="accent1" w:themeShade="BF"/>
      </w:pBdr>
      <w:spacing w:before="360" w:after="360"/>
      <w:ind w:left="864" w:right="864"/>
      <w:jc w:val="center"/>
    </w:pPr>
    <w:rPr>
      <w:i/>
      <w:iCs/>
      <w:color w:val="0F4761" w:themeColor="accent1" w:themeShade="BF"/>
    </w:rPr>
  </w:style>
  <w:style w:type="character" w:customStyle="1" w:styleId="IntenseQuoteChar">
    <w:name w:val="Intense Quote Char"/>
    <w:basedOn w:val="DefaultParagraphFont"/>
    <w:link w:val="IntenseQuote"/>
    <w:uiPriority w:val="30"/>
    <w:rsid w:val="00EE32E2"/>
    <w:rPr>
      <w:i/>
      <w:iCs/>
      <w:color w:val="0F4761" w:themeColor="accent1" w:themeShade="BF"/>
    </w:rPr>
  </w:style>
  <w:style w:type="character" w:styleId="IntenseReference">
    <w:name w:val="Intense Reference"/>
    <w:basedOn w:val="DefaultParagraphFont"/>
    <w:uiPriority w:val="32"/>
    <w:qFormat/>
    <w:rsid w:val="00EE32E2"/>
    <w:rPr>
      <w:b/>
      <w:bCs/>
      <w:smallCaps/>
      <w:color w:val="0F4761" w:themeColor="accent1" w:themeShade="BF"/>
      <w:spacing w:val="5"/>
    </w:rPr>
  </w:style>
  <w:style w:type="character" w:styleId="Strong">
    <w:name w:val="Strong"/>
    <w:basedOn w:val="DefaultParagraphFont"/>
    <w:uiPriority w:val="22"/>
    <w:qFormat/>
    <w:rsid w:val="009B2B65"/>
    <w:rPr>
      <w:b/>
      <w:bCs/>
    </w:rPr>
  </w:style>
  <w:style w:type="table" w:styleId="TableGrid">
    <w:name w:val="Table Grid"/>
    <w:basedOn w:val="TableNormal"/>
    <w:uiPriority w:val="39"/>
    <w:rsid w:val="009B2B65"/>
    <w:pPr>
      <w:spacing w:after="0" w:line="240" w:lineRule="auto"/>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styleId="Header">
    <w:name w:val="header"/>
    <w:basedOn w:val="Normal"/>
    <w:link w:val="HeaderChar"/>
    <w:uiPriority w:val="99"/>
    <w:unhideWhenUsed/>
    <w:rsid w:val="000133D6"/>
    <w:pPr>
      <w:tabs>
        <w:tab w:val="center" w:pos="4680"/>
        <w:tab w:val="right" w:pos="9360"/>
      </w:tabs>
      <w:spacing w:after="0" w:line="240" w:lineRule="auto"/>
    </w:pPr>
  </w:style>
  <w:style w:type="character" w:customStyle="1" w:styleId="HeaderChar">
    <w:name w:val="Header Char"/>
    <w:basedOn w:val="DefaultParagraphFont"/>
    <w:link w:val="Header"/>
    <w:uiPriority w:val="99"/>
    <w:rsid w:val="000133D6"/>
  </w:style>
  <w:style w:type="paragraph" w:styleId="Footer">
    <w:name w:val="footer"/>
    <w:basedOn w:val="Normal"/>
    <w:link w:val="FooterChar"/>
    <w:uiPriority w:val="99"/>
    <w:unhideWhenUsed/>
    <w:rsid w:val="000133D6"/>
    <w:pPr>
      <w:tabs>
        <w:tab w:val="center" w:pos="4680"/>
        <w:tab w:val="right" w:pos="9360"/>
      </w:tabs>
      <w:spacing w:after="0" w:line="240" w:lineRule="auto"/>
    </w:pPr>
  </w:style>
  <w:style w:type="character" w:customStyle="1" w:styleId="FooterChar">
    <w:name w:val="Footer Char"/>
    <w:basedOn w:val="DefaultParagraphFont"/>
    <w:link w:val="Footer"/>
    <w:uiPriority w:val="99"/>
    <w:rsid w:val="000133D6"/>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optimizeForBrowser/>
  <w:allowPNG/>
</w:webSettings>
</file>

<file path=word/_rels/document.xml.rels><?xml version="1.0" encoding="UTF-8" standalone="yes"?>
<Relationships xmlns="http://schemas.openxmlformats.org/package/2006/relationships"><Relationship Id="rId8" Type="http://schemas.openxmlformats.org/officeDocument/2006/relationships/header" Target="header1.xml"/><Relationship Id="rId13" Type="http://schemas.openxmlformats.org/officeDocument/2006/relationships/footer" Target="footer3.xml"/><Relationship Id="rId3" Type="http://schemas.openxmlformats.org/officeDocument/2006/relationships/styles" Target="styles.xml"/><Relationship Id="rId7" Type="http://schemas.openxmlformats.org/officeDocument/2006/relationships/endnotes" Target="endnotes.xml"/><Relationship Id="rId12" Type="http://schemas.openxmlformats.org/officeDocument/2006/relationships/header" Target="header3.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footnotes" Target="footnotes.xml"/><Relationship Id="rId11" Type="http://schemas.openxmlformats.org/officeDocument/2006/relationships/footer" Target="footer2.xml"/><Relationship Id="rId5" Type="http://schemas.openxmlformats.org/officeDocument/2006/relationships/webSettings" Target="webSettings.xml"/><Relationship Id="rId15" Type="http://schemas.openxmlformats.org/officeDocument/2006/relationships/theme" Target="theme/theme1.xml"/><Relationship Id="rId10" Type="http://schemas.openxmlformats.org/officeDocument/2006/relationships/footer" Target="footer1.xml"/><Relationship Id="rId4" Type="http://schemas.openxmlformats.org/officeDocument/2006/relationships/settings" Target="settings.xml"/><Relationship Id="rId9" Type="http://schemas.openxmlformats.org/officeDocument/2006/relationships/header" Target="header2.xml"/><Relationship Id="rId14" Type="http://schemas.openxmlformats.org/officeDocument/2006/relationships/fontTable" Target="fontTable.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0E2841"/>
      </a:dk2>
      <a:lt2>
        <a:srgbClr val="E8E8E8"/>
      </a:lt2>
      <a:accent1>
        <a:srgbClr val="156082"/>
      </a:accent1>
      <a:accent2>
        <a:srgbClr val="E97132"/>
      </a:accent2>
      <a:accent3>
        <a:srgbClr val="196B24"/>
      </a:accent3>
      <a:accent4>
        <a:srgbClr val="0F9ED5"/>
      </a:accent4>
      <a:accent5>
        <a:srgbClr val="A02B93"/>
      </a:accent5>
      <a:accent6>
        <a:srgbClr val="4EA72E"/>
      </a:accent6>
      <a:hlink>
        <a:srgbClr val="467886"/>
      </a:hlink>
      <a:folHlink>
        <a:srgbClr val="96607D"/>
      </a:folHlink>
    </a:clrScheme>
    <a:fontScheme name="Office">
      <a:majorFont>
        <a:latin typeface="Aptos Display" panose="0211000402020202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Aptos" panose="0211000402020202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12700" cap="flat" cmpd="sng" algn="ctr">
          <a:solidFill>
            <a:schemeClr val="phClr"/>
          </a:solidFill>
          <a:prstDash val="solid"/>
          <a:miter lim="800000"/>
        </a:ln>
        <a:ln w="19050" cap="flat" cmpd="sng" algn="ctr">
          <a:solidFill>
            <a:schemeClr val="phClr"/>
          </a:solidFill>
          <a:prstDash val="solid"/>
          <a:miter lim="800000"/>
        </a:ln>
        <a:ln w="2540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lnDef>
      <a:spPr/>
      <a:bodyPr/>
      <a:lstStyle/>
      <a:style>
        <a:lnRef idx="2">
          <a:schemeClr val="accent1"/>
        </a:lnRef>
        <a:fillRef idx="0">
          <a:schemeClr val="accent1"/>
        </a:fillRef>
        <a:effectRef idx="1">
          <a:schemeClr val="accent1"/>
        </a:effectRef>
        <a:fontRef idx="minor">
          <a:schemeClr val="tx1"/>
        </a:fontRef>
      </a:style>
    </a:lnDef>
  </a:objectDefaults>
  <a:extraClrSchemeLst/>
  <a:extLst>
    <a:ext uri="{05A4C25C-085E-4340-85A3-A5531E510DB2}">
      <thm15:themeFamily xmlns:thm15="http://schemas.microsoft.com/office/thememl/2012/main" name="Office Theme" id="{2E142A2C-CD16-42D6-873A-C26D2A0506FA}" vid="{1BDDFF52-6CD6-40A5-AB3C-68EB2F1E4D0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CAE9584D-170E-4989-B9E4-7280380AAC61}">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3826</TotalTime>
  <Pages>10</Pages>
  <Words>1458</Words>
  <Characters>8313</Characters>
  <Application>Microsoft Office Word</Application>
  <DocSecurity>0</DocSecurity>
  <Lines>69</Lines>
  <Paragraphs>19</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9752</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Gamini Ranasinghe</dc:creator>
  <cp:keywords/>
  <dc:description/>
  <cp:lastModifiedBy>Gamini Ranasinghe</cp:lastModifiedBy>
  <cp:revision>12</cp:revision>
  <dcterms:created xsi:type="dcterms:W3CDTF">2026-05-14T13:18:00Z</dcterms:created>
  <dcterms:modified xsi:type="dcterms:W3CDTF">2026-05-18T04:54:00Z</dcterms:modified>
</cp:coreProperties>
</file>